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2C24" w14:textId="77777777" w:rsidR="000F18B3" w:rsidRDefault="000F18B3" w:rsidP="000F18B3">
      <w:pPr>
        <w:jc w:val="center"/>
        <w:rPr>
          <w:rFonts w:ascii="Calibri" w:hAnsi="Calibri" w:cs="Arial"/>
          <w:sz w:val="32"/>
          <w:szCs w:val="32"/>
        </w:rPr>
      </w:pPr>
      <w:r>
        <w:rPr>
          <w:noProof/>
          <w:lang w:eastAsia="en-GB"/>
        </w:rPr>
        <w:drawing>
          <wp:anchor distT="0" distB="0" distL="114300" distR="114300" simplePos="0" relativeHeight="251659264" behindDoc="0" locked="0" layoutInCell="1" allowOverlap="1" wp14:anchorId="15471156" wp14:editId="6270D22D">
            <wp:simplePos x="0" y="0"/>
            <wp:positionH relativeFrom="column">
              <wp:posOffset>5989320</wp:posOffset>
            </wp:positionH>
            <wp:positionV relativeFrom="paragraph">
              <wp:posOffset>222885</wp:posOffset>
            </wp:positionV>
            <wp:extent cx="685800" cy="62547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6000"/>
                      <a:extLst>
                        <a:ext uri="{28A0092B-C50C-407E-A947-70E740481C1C}">
                          <a14:useLocalDpi xmlns:a14="http://schemas.microsoft.com/office/drawing/2010/main" val="0"/>
                        </a:ext>
                      </a:extLst>
                    </a:blip>
                    <a:srcRect/>
                    <a:stretch>
                      <a:fillRect/>
                    </a:stretch>
                  </pic:blipFill>
                  <pic:spPr bwMode="auto">
                    <a:xfrm>
                      <a:off x="0" y="0"/>
                      <a:ext cx="685800" cy="625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1D3C028F" wp14:editId="223AE53E">
            <wp:simplePos x="0" y="0"/>
            <wp:positionH relativeFrom="column">
              <wp:posOffset>-297180</wp:posOffset>
            </wp:positionH>
            <wp:positionV relativeFrom="paragraph">
              <wp:posOffset>108585</wp:posOffset>
            </wp:positionV>
            <wp:extent cx="1143000" cy="861695"/>
            <wp:effectExtent l="0" t="0" r="0"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861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7E4CF9" w14:textId="77777777" w:rsidR="000F18B3" w:rsidRDefault="000F18B3" w:rsidP="000F18B3">
      <w:pPr>
        <w:jc w:val="center"/>
        <w:rPr>
          <w:rFonts w:ascii="Calibri" w:hAnsi="Calibri" w:cs="Arial"/>
          <w:sz w:val="32"/>
          <w:szCs w:val="32"/>
        </w:rPr>
      </w:pPr>
      <w:r w:rsidRPr="006D492C">
        <w:rPr>
          <w:rFonts w:ascii="Calibri" w:hAnsi="Calibri" w:cs="Arial"/>
          <w:sz w:val="32"/>
          <w:szCs w:val="32"/>
        </w:rPr>
        <w:t>St Mary’s Church of England Primary School</w:t>
      </w:r>
    </w:p>
    <w:p w14:paraId="185BDBE1" w14:textId="77777777" w:rsidR="00CC5F59" w:rsidRPr="00CC5F59" w:rsidRDefault="00CC5F59" w:rsidP="000F18B3">
      <w:pPr>
        <w:jc w:val="center"/>
        <w:rPr>
          <w:rStyle w:val="Hyperlink"/>
          <w:rFonts w:asciiTheme="minorHAnsi" w:hAnsiTheme="minorHAnsi"/>
          <w:sz w:val="24"/>
          <w:szCs w:val="24"/>
          <w:u w:val="none"/>
          <w:lang w:eastAsia="en-GB"/>
        </w:rPr>
      </w:pPr>
      <w:r w:rsidRPr="00CC5F59">
        <w:rPr>
          <w:rStyle w:val="Hyperlink"/>
          <w:rFonts w:asciiTheme="minorHAnsi" w:hAnsiTheme="minorHAnsi"/>
          <w:sz w:val="24"/>
          <w:szCs w:val="24"/>
          <w:u w:val="none"/>
          <w:lang w:eastAsia="en-GB"/>
        </w:rPr>
        <w:t>an academy in the Good Shepherd Trust</w:t>
      </w:r>
    </w:p>
    <w:p w14:paraId="170EFE0A" w14:textId="77777777" w:rsidR="000F18B3" w:rsidRPr="00F60FEB" w:rsidRDefault="000F18B3" w:rsidP="000F18B3">
      <w:pPr>
        <w:jc w:val="center"/>
        <w:rPr>
          <w:rFonts w:ascii="Calibri" w:hAnsi="Calibri" w:cs="Arial"/>
        </w:rPr>
      </w:pPr>
      <w:smartTag w:uri="urn:schemas-microsoft-com:office:smarttags" w:element="address">
        <w:smartTag w:uri="urn:schemas-microsoft-com:office:smarttags" w:element="Street">
          <w:r w:rsidRPr="00F60FEB">
            <w:rPr>
              <w:rFonts w:ascii="Calibri" w:hAnsi="Calibri" w:cs="Arial"/>
            </w:rPr>
            <w:t>Petworth Road</w:t>
          </w:r>
        </w:smartTag>
      </w:smartTag>
      <w:r w:rsidRPr="00F60FEB">
        <w:rPr>
          <w:rFonts w:ascii="Calibri" w:hAnsi="Calibri" w:cs="Arial"/>
        </w:rPr>
        <w:t xml:space="preserve">, Chiddingfold, </w:t>
      </w:r>
      <w:smartTag w:uri="urn:schemas-microsoft-com:office:smarttags" w:element="place">
        <w:smartTag w:uri="urn:schemas-microsoft-com:office:smarttags" w:element="City">
          <w:r w:rsidRPr="00F60FEB">
            <w:rPr>
              <w:rFonts w:ascii="Calibri" w:hAnsi="Calibri" w:cs="Arial"/>
            </w:rPr>
            <w:t>Surrey</w:t>
          </w:r>
        </w:smartTag>
        <w:r w:rsidRPr="00F60FEB">
          <w:rPr>
            <w:rFonts w:ascii="Calibri" w:hAnsi="Calibri" w:cs="Arial"/>
          </w:rPr>
          <w:t xml:space="preserve">, </w:t>
        </w:r>
        <w:smartTag w:uri="urn:schemas-microsoft-com:office:smarttags" w:element="PostalCode">
          <w:r w:rsidRPr="00F60FEB">
            <w:rPr>
              <w:rFonts w:ascii="Calibri" w:hAnsi="Calibri" w:cs="Arial"/>
            </w:rPr>
            <w:t>GU8 4UF</w:t>
          </w:r>
        </w:smartTag>
      </w:smartTag>
    </w:p>
    <w:p w14:paraId="35347B0F" w14:textId="77777777" w:rsidR="000F18B3" w:rsidRDefault="000F18B3" w:rsidP="000F18B3">
      <w:pPr>
        <w:jc w:val="center"/>
        <w:rPr>
          <w:rFonts w:ascii="Calibri" w:hAnsi="Calibri" w:cs="Arial"/>
        </w:rPr>
      </w:pPr>
    </w:p>
    <w:p w14:paraId="3961B57B" w14:textId="77777777" w:rsidR="000F18B3" w:rsidRPr="00C61384" w:rsidRDefault="006111E7" w:rsidP="000F18B3">
      <w:pPr>
        <w:jc w:val="center"/>
        <w:rPr>
          <w:rFonts w:ascii="Calibri" w:hAnsi="Calibri" w:cs="Arial"/>
          <w:b/>
          <w:sz w:val="22"/>
          <w:szCs w:val="22"/>
        </w:rPr>
      </w:pPr>
      <w:r>
        <w:rPr>
          <w:rFonts w:ascii="Calibri" w:hAnsi="Calibri" w:cs="Arial"/>
          <w:sz w:val="22"/>
          <w:szCs w:val="22"/>
        </w:rPr>
        <w:t>Headteacher</w:t>
      </w:r>
      <w:r w:rsidR="000F18B3" w:rsidRPr="00C61384">
        <w:rPr>
          <w:rFonts w:ascii="Calibri" w:hAnsi="Calibri" w:cs="Arial"/>
          <w:sz w:val="22"/>
          <w:szCs w:val="22"/>
        </w:rPr>
        <w:t xml:space="preserve">: Mrs </w:t>
      </w:r>
      <w:r>
        <w:rPr>
          <w:rFonts w:ascii="Calibri" w:hAnsi="Calibri" w:cs="Arial"/>
          <w:sz w:val="22"/>
          <w:szCs w:val="22"/>
        </w:rPr>
        <w:t>Janis Radcliffe</w:t>
      </w:r>
    </w:p>
    <w:p w14:paraId="747C1103" w14:textId="77777777" w:rsidR="000F18B3" w:rsidRDefault="000F18B3" w:rsidP="000F18B3">
      <w:pPr>
        <w:rPr>
          <w:rFonts w:ascii="Calibri" w:hAnsi="Calibri" w:cs="Arial"/>
        </w:rPr>
      </w:pPr>
      <w:r w:rsidRPr="006D492C">
        <w:rPr>
          <w:rFonts w:ascii="Calibri" w:hAnsi="Calibri" w:cs="Arial"/>
        </w:rPr>
        <w:tab/>
      </w:r>
      <w:r w:rsidRPr="006D492C">
        <w:rPr>
          <w:rFonts w:ascii="Calibri" w:hAnsi="Calibri" w:cs="Arial"/>
        </w:rPr>
        <w:tab/>
      </w:r>
    </w:p>
    <w:tbl>
      <w:tblPr>
        <w:tblStyle w:val="TableGrid"/>
        <w:tblW w:w="1080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00"/>
      </w:tblGrid>
      <w:tr w:rsidR="000F18B3" w14:paraId="2ABB524D" w14:textId="77777777" w:rsidTr="00207547">
        <w:tc>
          <w:tcPr>
            <w:tcW w:w="10800" w:type="dxa"/>
          </w:tcPr>
          <w:p w14:paraId="56A59E6B" w14:textId="77777777" w:rsidR="000F18B3" w:rsidRDefault="000F18B3" w:rsidP="00A238CF">
            <w:pPr>
              <w:jc w:val="center"/>
              <w:rPr>
                <w:rFonts w:ascii="Calibri" w:hAnsi="Calibri" w:cs="Arial"/>
              </w:rPr>
            </w:pPr>
            <w:r w:rsidRPr="00F60FEB">
              <w:rPr>
                <w:rFonts w:ascii="Calibri" w:hAnsi="Calibri" w:cs="Arial"/>
              </w:rPr>
              <w:t xml:space="preserve"> (t) 01428 683115, (f) 01428 682294, (e)  </w:t>
            </w:r>
            <w:hyperlink r:id="rId8" w:history="1">
              <w:r w:rsidR="002A3B74" w:rsidRPr="009C7DDE">
                <w:rPr>
                  <w:rStyle w:val="Hyperlink"/>
                  <w:rFonts w:ascii="Calibri" w:hAnsi="Calibri" w:cs="Arial"/>
                </w:rPr>
                <w:t>admin@stmarys.goodshepherdtrust.org.uk</w:t>
              </w:r>
            </w:hyperlink>
            <w:r w:rsidRPr="00F60FEB">
              <w:rPr>
                <w:rFonts w:ascii="Calibri" w:hAnsi="Calibri" w:cs="Arial"/>
              </w:rPr>
              <w:t xml:space="preserve"> (w) </w:t>
            </w:r>
            <w:hyperlink r:id="rId9" w:history="1">
              <w:r w:rsidRPr="00F60FEB">
                <w:rPr>
                  <w:rStyle w:val="Hyperlink"/>
                  <w:rFonts w:ascii="Calibri" w:hAnsi="Calibri" w:cs="Arial"/>
                </w:rPr>
                <w:t>www.stmaryschidd.org</w:t>
              </w:r>
            </w:hyperlink>
          </w:p>
        </w:tc>
      </w:tr>
    </w:tbl>
    <w:p w14:paraId="6F512F3C" w14:textId="77777777" w:rsidR="000F18B3" w:rsidRPr="00617884" w:rsidRDefault="000F18B3" w:rsidP="000F18B3">
      <w:pPr>
        <w:rPr>
          <w:rFonts w:ascii="Calibri" w:hAnsi="Calibri" w:cs="Arial"/>
        </w:rPr>
      </w:pPr>
      <w:r>
        <w:rPr>
          <w:rFonts w:ascii="Calibri" w:hAnsi="Calibri" w:cs="Arial"/>
          <w:noProof/>
          <w:lang w:eastAsia="en-GB"/>
        </w:rPr>
        <mc:AlternateContent>
          <mc:Choice Requires="wpc">
            <w:drawing>
              <wp:anchor distT="0" distB="0" distL="114300" distR="114300" simplePos="0" relativeHeight="251661312" behindDoc="0" locked="0" layoutInCell="1" allowOverlap="1" wp14:anchorId="48794554" wp14:editId="6F657E21">
                <wp:simplePos x="0" y="0"/>
                <wp:positionH relativeFrom="column">
                  <wp:posOffset>6172200</wp:posOffset>
                </wp:positionH>
                <wp:positionV relativeFrom="paragraph">
                  <wp:posOffset>19050</wp:posOffset>
                </wp:positionV>
                <wp:extent cx="571500" cy="7086600"/>
                <wp:effectExtent l="0" t="0" r="0" b="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6"/>
                        <wps:cNvSpPr txBox="1">
                          <a:spLocks noChangeArrowheads="1"/>
                        </wps:cNvSpPr>
                        <wps:spPr bwMode="auto">
                          <a:xfrm>
                            <a:off x="114475" y="114370"/>
                            <a:ext cx="457025" cy="60102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C6BF86" w14:textId="77777777" w:rsidR="000F18B3" w:rsidRPr="0098002B" w:rsidRDefault="000F18B3" w:rsidP="00342EC9">
                              <w:pPr>
                                <w:jc w:val="center"/>
                                <w:rPr>
                                  <w:rFonts w:ascii="Calibri" w:hAnsi="Calibri"/>
                                  <w:sz w:val="36"/>
                                  <w:szCs w:val="36"/>
                                </w:rPr>
                              </w:pPr>
                              <w:r w:rsidRPr="0098002B">
                                <w:rPr>
                                  <w:rFonts w:ascii="Calibri" w:hAnsi="Calibri"/>
                                  <w:color w:val="0000FF"/>
                                  <w:sz w:val="36"/>
                                  <w:szCs w:val="36"/>
                                </w:rPr>
                                <w:t>R</w:t>
                              </w:r>
                              <w:r w:rsidRPr="0098002B">
                                <w:rPr>
                                  <w:rFonts w:ascii="Calibri" w:hAnsi="Calibri"/>
                                  <w:sz w:val="36"/>
                                  <w:szCs w:val="36"/>
                                </w:rPr>
                                <w:t xml:space="preserve">espect,      </w:t>
                              </w:r>
                              <w:r w:rsidR="002A3B74">
                                <w:rPr>
                                  <w:rFonts w:ascii="Calibri" w:hAnsi="Calibri"/>
                                  <w:color w:val="0000FF"/>
                                  <w:sz w:val="36"/>
                                  <w:szCs w:val="36"/>
                                </w:rPr>
                                <w:t>W</w:t>
                              </w:r>
                              <w:r w:rsidR="002A3B74">
                                <w:rPr>
                                  <w:rFonts w:ascii="Calibri" w:hAnsi="Calibri"/>
                                  <w:sz w:val="36"/>
                                  <w:szCs w:val="36"/>
                                </w:rPr>
                                <w:t>isdom</w:t>
                              </w:r>
                              <w:r w:rsidRPr="0098002B">
                                <w:rPr>
                                  <w:rFonts w:ascii="Calibri" w:hAnsi="Calibri"/>
                                  <w:sz w:val="36"/>
                                  <w:szCs w:val="36"/>
                                </w:rPr>
                                <w:t xml:space="preserve">,      </w:t>
                              </w:r>
                              <w:r w:rsidR="002A3B74">
                                <w:rPr>
                                  <w:rFonts w:ascii="Calibri" w:hAnsi="Calibri"/>
                                  <w:color w:val="0000FF"/>
                                  <w:sz w:val="36"/>
                                  <w:szCs w:val="36"/>
                                </w:rPr>
                                <w:t>H</w:t>
                              </w:r>
                              <w:r w:rsidR="002A3B74" w:rsidRPr="002A3B74">
                                <w:rPr>
                                  <w:rFonts w:ascii="Calibri" w:hAnsi="Calibri"/>
                                  <w:sz w:val="36"/>
                                  <w:szCs w:val="36"/>
                                </w:rPr>
                                <w:t>ope</w:t>
                              </w:r>
                              <w:r w:rsidRPr="0098002B">
                                <w:rPr>
                                  <w:rFonts w:ascii="Calibri" w:hAnsi="Calibri"/>
                                  <w:sz w:val="36"/>
                                  <w:szCs w:val="36"/>
                                </w:rPr>
                                <w:t xml:space="preserve">,      </w:t>
                              </w:r>
                              <w:r w:rsidR="002A3B74">
                                <w:rPr>
                                  <w:rFonts w:ascii="Calibri" w:hAnsi="Calibri"/>
                                  <w:color w:val="0000FF"/>
                                  <w:sz w:val="36"/>
                                  <w:szCs w:val="36"/>
                                </w:rPr>
                                <w:t>C</w:t>
                              </w:r>
                              <w:r w:rsidR="002A3B74" w:rsidRPr="002A3B74">
                                <w:rPr>
                                  <w:rFonts w:ascii="Calibri" w:hAnsi="Calibri"/>
                                  <w:sz w:val="36"/>
                                  <w:szCs w:val="36"/>
                                </w:rPr>
                                <w:t>ommunity</w:t>
                              </w:r>
                            </w:p>
                          </w:txbxContent>
                        </wps:txbx>
                        <wps:bodyPr rot="0" vert="vert"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8794554" id="Canvas 3" o:spid="_x0000_s1026" editas="canvas" style="position:absolute;margin-left:486pt;margin-top:1.5pt;width:45pt;height:558pt;z-index:251661312" coordsize="5715,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wZmJgIAAIwEAAAOAAAAZHJzL2Uyb0RvYy54bWysVNuO0zAQfUfiHyy/06ShF4iarpauFiEt&#10;F2mXD5g4TmOReIztNunfM3bS0gXxArw4tmd85py5ZHMzdC07SusU6oLPZylnUguslN4X/OvT/as3&#10;nDkPuoIWtSz4STp+s335YtObXGbYYFtJywhEu7w3BW+8N3mSONHIDtwMjdRkrNF24Olo90lloSf0&#10;rk2yNF0lPdrKWBTSObq9G418G/HrWgr/ua6d9KwtOHHzcbVxLcOabDeQ7y2YRomJBvwFiw6UpqAX&#10;qDvwwA5W/QbVKWHRYe1nArsE61oJGTWQmnn6i5od6CO4KEZQds4Eafcfcct94K3xXrUtZSMh9Dzc&#10;hW9P9ZHB3OrnTuNN9J18ekMFdOZSSvdvFB8bMDIqd7n4dPximaoKnnGmoaM2epKDZ+9wYKtQwRCb&#10;nB4NufmBrqkTYzWceUDxzTGNuwb0Xt5ai30joSJ28/CSFFyejjgugJT9R6woDBw8RqChtl3IABWM&#10;BfT5YrFecnaK29frqY8CKUHmxXKdZmQWZF9RWbN0GYNBfsYx1vn3EjsWNgW31KcxDhwfnA+8ID+7&#10;PEv8nyoBuYzNPr0OqoKQUZIfymHKUonVifRZHAeBBpc2YeWspyEouPt+ACs5az9oytFb0hmmJh5I&#10;VUYHe20pry2gRYM0WwQ2bnd+nLSDsWrfUKSxKhpvKa+1ikID1ZHVVA1qoqkLqQNjJqbxDDN1fY5e&#10;P38i2x8AAAD//wMAUEsDBBQABgAIAAAAIQCDjFgY4QAAAAsBAAAPAAAAZHJzL2Rvd25yZXYueG1s&#10;TI/LTsMwEEX3SPyDNUjsqJ1QpW2IUyEkEIJFoURi68bTJMKPKHabwNczWcFqHnd059xiO1nDzjiE&#10;zjsJyUIAQ1d73blGQvXxeLMGFqJyWhnvUMI3BtiWlxeFyrUf3Tue97FhZOJCriS0MfY556Fu0aqw&#10;8D060o5+sCrSODRcD2okc2t4KkTGreocfWhVjw8t1l/7k5WwTI9m/faUvf48V9X48rnsVmLXSXl9&#10;Nd3fAYs4xb9jmPEJHUpiOviT04EZCZtVSlmihFsqsy6yeXGgLkk2AnhZ8P8Zyl8AAAD//wMAUEsB&#10;Ai0AFAAGAAgAAAAhALaDOJL+AAAA4QEAABMAAAAAAAAAAAAAAAAAAAAAAFtDb250ZW50X1R5cGVz&#10;XS54bWxQSwECLQAUAAYACAAAACEAOP0h/9YAAACUAQAACwAAAAAAAAAAAAAAAAAvAQAAX3JlbHMv&#10;LnJlbHNQSwECLQAUAAYACAAAACEAea8GZiYCAACMBAAADgAAAAAAAAAAAAAAAAAuAgAAZHJzL2Uy&#10;b0RvYy54bWxQSwECLQAUAAYACAAAACEAg4xYGOEAAAALAQAADwAAAAAAAAAAAAAAAACABAAAZHJz&#10;L2Rvd25yZXYueG1sUEsFBgAAAAAEAAQA8wAAAI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height:70866;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1144;top:1143;width:4571;height:60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UqwQAAANoAAAAPAAAAZHJzL2Rvd25yZXYueG1sRI9BawIx&#10;FITvBf9DeEJvNasUWVajFEXooRZc9f7YvO5um7wsSXTXf98IgsdhZr5hluvBGnElH1rHCqaTDARx&#10;5XTLtYLTcfeWgwgRWaNxTApuFGC9Gr0ssdCu5wNdy1iLBOFQoIImxq6QMlQNWQwT1xEn78d5izFJ&#10;X0vtsU9wa+Qsy+bSYstpocGONg1Vf+XFKtjRvi8P7/itTTx/+bz+dbnZKvU6Hj4WICIN8Rl+tD+1&#10;ghncr6QbIFf/AAAA//8DAFBLAQItABQABgAIAAAAIQDb4fbL7gAAAIUBAAATAAAAAAAAAAAAAAAA&#10;AAAAAABbQ29udGVudF9UeXBlc10ueG1sUEsBAi0AFAAGAAgAAAAhAFr0LFu/AAAAFQEAAAsAAAAA&#10;AAAAAAAAAAAAHwEAAF9yZWxzLy5yZWxzUEsBAi0AFAAGAAgAAAAhAHv8VSrBAAAA2gAAAA8AAAAA&#10;AAAAAAAAAAAABwIAAGRycy9kb3ducmV2LnhtbFBLBQYAAAAAAwADALcAAAD1AgAAAAA=&#10;" filled="f" stroked="f">
                  <v:textbox style="layout-flow:vertical">
                    <w:txbxContent>
                      <w:p w14:paraId="5AC6BF86" w14:textId="77777777" w:rsidR="000F18B3" w:rsidRPr="0098002B" w:rsidRDefault="000F18B3" w:rsidP="00342EC9">
                        <w:pPr>
                          <w:jc w:val="center"/>
                          <w:rPr>
                            <w:rFonts w:ascii="Calibri" w:hAnsi="Calibri"/>
                            <w:sz w:val="36"/>
                            <w:szCs w:val="36"/>
                          </w:rPr>
                        </w:pPr>
                        <w:r w:rsidRPr="0098002B">
                          <w:rPr>
                            <w:rFonts w:ascii="Calibri" w:hAnsi="Calibri"/>
                            <w:color w:val="0000FF"/>
                            <w:sz w:val="36"/>
                            <w:szCs w:val="36"/>
                          </w:rPr>
                          <w:t>R</w:t>
                        </w:r>
                        <w:r w:rsidRPr="0098002B">
                          <w:rPr>
                            <w:rFonts w:ascii="Calibri" w:hAnsi="Calibri"/>
                            <w:sz w:val="36"/>
                            <w:szCs w:val="36"/>
                          </w:rPr>
                          <w:t xml:space="preserve">espect,      </w:t>
                        </w:r>
                        <w:r w:rsidR="002A3B74">
                          <w:rPr>
                            <w:rFonts w:ascii="Calibri" w:hAnsi="Calibri"/>
                            <w:color w:val="0000FF"/>
                            <w:sz w:val="36"/>
                            <w:szCs w:val="36"/>
                          </w:rPr>
                          <w:t>W</w:t>
                        </w:r>
                        <w:r w:rsidR="002A3B74">
                          <w:rPr>
                            <w:rFonts w:ascii="Calibri" w:hAnsi="Calibri"/>
                            <w:sz w:val="36"/>
                            <w:szCs w:val="36"/>
                          </w:rPr>
                          <w:t>isdom</w:t>
                        </w:r>
                        <w:r w:rsidRPr="0098002B">
                          <w:rPr>
                            <w:rFonts w:ascii="Calibri" w:hAnsi="Calibri"/>
                            <w:sz w:val="36"/>
                            <w:szCs w:val="36"/>
                          </w:rPr>
                          <w:t xml:space="preserve">,      </w:t>
                        </w:r>
                        <w:r w:rsidR="002A3B74">
                          <w:rPr>
                            <w:rFonts w:ascii="Calibri" w:hAnsi="Calibri"/>
                            <w:color w:val="0000FF"/>
                            <w:sz w:val="36"/>
                            <w:szCs w:val="36"/>
                          </w:rPr>
                          <w:t>H</w:t>
                        </w:r>
                        <w:r w:rsidR="002A3B74" w:rsidRPr="002A3B74">
                          <w:rPr>
                            <w:rFonts w:ascii="Calibri" w:hAnsi="Calibri"/>
                            <w:sz w:val="36"/>
                            <w:szCs w:val="36"/>
                          </w:rPr>
                          <w:t>ope</w:t>
                        </w:r>
                        <w:r w:rsidRPr="0098002B">
                          <w:rPr>
                            <w:rFonts w:ascii="Calibri" w:hAnsi="Calibri"/>
                            <w:sz w:val="36"/>
                            <w:szCs w:val="36"/>
                          </w:rPr>
                          <w:t xml:space="preserve">,      </w:t>
                        </w:r>
                        <w:r w:rsidR="002A3B74">
                          <w:rPr>
                            <w:rFonts w:ascii="Calibri" w:hAnsi="Calibri"/>
                            <w:color w:val="0000FF"/>
                            <w:sz w:val="36"/>
                            <w:szCs w:val="36"/>
                          </w:rPr>
                          <w:t>C</w:t>
                        </w:r>
                        <w:r w:rsidR="002A3B74" w:rsidRPr="002A3B74">
                          <w:rPr>
                            <w:rFonts w:ascii="Calibri" w:hAnsi="Calibri"/>
                            <w:sz w:val="36"/>
                            <w:szCs w:val="36"/>
                          </w:rPr>
                          <w:t>ommunity</w:t>
                        </w:r>
                      </w:p>
                    </w:txbxContent>
                  </v:textbox>
                </v:shape>
              </v:group>
            </w:pict>
          </mc:Fallback>
        </mc:AlternateContent>
      </w:r>
    </w:p>
    <w:p w14:paraId="188DF3C8" w14:textId="77777777" w:rsidR="000F18B3" w:rsidRPr="00431AD3" w:rsidRDefault="000F18B3" w:rsidP="000F18B3">
      <w:pPr>
        <w:jc w:val="right"/>
        <w:rPr>
          <w:rFonts w:ascii="Calibri" w:hAnsi="Calibri" w:cs="Arial"/>
        </w:rPr>
      </w:pPr>
      <w:r w:rsidRPr="00431AD3">
        <w:rPr>
          <w:rFonts w:ascii="Calibri" w:hAnsi="Calibri" w:cs="Arial"/>
          <w:sz w:val="24"/>
          <w:szCs w:val="24"/>
        </w:rPr>
        <w:tab/>
      </w:r>
      <w:r w:rsidRPr="00431AD3">
        <w:rPr>
          <w:rFonts w:ascii="Calibri" w:hAnsi="Calibri" w:cs="Arial"/>
          <w:sz w:val="24"/>
          <w:szCs w:val="24"/>
        </w:rPr>
        <w:tab/>
      </w:r>
      <w:r>
        <w:rPr>
          <w:rFonts w:ascii="Calibri" w:hAnsi="Calibri" w:cs="Arial"/>
          <w:noProof/>
          <w:lang w:eastAsia="en-GB"/>
        </w:rPr>
        <mc:AlternateContent>
          <mc:Choice Requires="wps">
            <w:drawing>
              <wp:anchor distT="0" distB="0" distL="114300" distR="114300" simplePos="0" relativeHeight="251662336" behindDoc="0" locked="0" layoutInCell="1" allowOverlap="1" wp14:anchorId="23A4B74B" wp14:editId="0118831B">
                <wp:simplePos x="0" y="0"/>
                <wp:positionH relativeFrom="column">
                  <wp:posOffset>1143000</wp:posOffset>
                </wp:positionH>
                <wp:positionV relativeFrom="paragraph">
                  <wp:posOffset>4343400</wp:posOffset>
                </wp:positionV>
                <wp:extent cx="914400" cy="914400"/>
                <wp:effectExtent l="0" t="317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DB9192" w14:textId="77777777" w:rsidR="000F18B3" w:rsidRDefault="000F18B3" w:rsidP="000F18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4B74B" id="Text Box 1" o:spid="_x0000_s1029" type="#_x0000_t202" style="position:absolute;left:0;text-align:left;margin-left:90pt;margin-top:342pt;width:1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eg03QEAALUDAAAOAAAAZHJzL2Uyb0RvYy54bWysU9tu2zAMfR+wfxD0vjgJspsRp+hadBjQ&#10;XYBuHyDLsi3MFjVSiZ19/SjZSbPtreiLIJHSIc/h0fZq7DtxMEgWXCFXi6UUxmmorGsK+eP73at3&#10;UlBQrlIdOFPIoyF5tXv5Yjv43Kyhha4yKBjEUT74QrYh+DzLSLemV7QAbxwna8BeBT5ik1WoBkbv&#10;u2y9XL7JBsDKI2hDxNHbKSl3Cb+ujQ5f65pMEF0hubeQVkxrGddst1V5g8q3Vs9tqCd00SvruOgZ&#10;6lYFJfZo/4PqrUYgqMNCQ59BXVttEgdms1r+w+ahVd4kLiwO+bNM9Hyw+svhwX9DEcYPMPIAEwny&#10;96B/knBw0yrXmGtEGFqjKi68ipJlg6d8fhqlppwiSDl8hoqHrPYBEtBYYx9VYZ6C0XkAx7PoZgxC&#10;c/D9arNZckZzat7HCio/PfZI4aOBXsRNIZFnmsDV4Z7CdPV0JdZycGe7Ls21c38FGHOKmGSM+fWp&#10;+4lHGMtR2GrmGXMlVEfmhjB5h73OmxbwtxQD+6aQ9Guv0EjRfXKsT6LARkuHzeu3a6aGl5nyMqOc&#10;ZqhCBimm7U2YzLn3aJuWK00TcXDNmtY28X3sap4EeyMpNvs4mu/ynG49/rbdHwAAAP//AwBQSwME&#10;FAAGAAgAAAAhAF33Pq/dAAAACwEAAA8AAABkcnMvZG93bnJldi54bWxMj81OwzAQhO9IfQdrK3Gj&#10;dkOpTIhTVSCuIMqPxM2Nt0lEvI5itwlvz/ZEbzPa0ew3xWbynTjhENtABpYLBQKpCq6l2sDH+/ON&#10;BhGTJWe7QGjgFyNsytlVYXMXRnrD0y7Vgkso5tZAk1KfSxmrBr2Ni9Aj8e0QBm8T26GWbrAjl/tO&#10;Zkqtpbct8YfG9vjYYPWzO3oDny+H76+Veq2f/F0/hklJ8vfSmOv5tH0AkXBK/2E44zM6lMy0D0dy&#10;UXTsteItycBar1hw4jY7i70BnWkFsizk5YbyDwAA//8DAFBLAQItABQABgAIAAAAIQC2gziS/gAA&#10;AOEBAAATAAAAAAAAAAAAAAAAAAAAAABbQ29udGVudF9UeXBlc10ueG1sUEsBAi0AFAAGAAgAAAAh&#10;ADj9If/WAAAAlAEAAAsAAAAAAAAAAAAAAAAALwEAAF9yZWxzLy5yZWxzUEsBAi0AFAAGAAgAAAAh&#10;AMHR6DTdAQAAtQMAAA4AAAAAAAAAAAAAAAAALgIAAGRycy9lMm9Eb2MueG1sUEsBAi0AFAAGAAgA&#10;AAAhAF33Pq/dAAAACwEAAA8AAAAAAAAAAAAAAAAANwQAAGRycy9kb3ducmV2LnhtbFBLBQYAAAAA&#10;BAAEAPMAAABBBQAAAAA=&#10;" filled="f" stroked="f">
                <v:textbox>
                  <w:txbxContent>
                    <w:p w14:paraId="5DDB9192" w14:textId="77777777" w:rsidR="000F18B3" w:rsidRDefault="000F18B3" w:rsidP="000F18B3"/>
                  </w:txbxContent>
                </v:textbox>
              </v:shape>
            </w:pict>
          </mc:Fallback>
        </mc:AlternateContent>
      </w:r>
    </w:p>
    <w:p w14:paraId="18CDF130" w14:textId="77777777" w:rsidR="00820630" w:rsidRPr="00D656E0" w:rsidRDefault="00820630" w:rsidP="00820630">
      <w:pPr>
        <w:ind w:left="7200" w:firstLine="720"/>
        <w:rPr>
          <w:rFonts w:ascii="Calibri" w:eastAsiaTheme="minorHAnsi" w:hAnsi="Calibri"/>
          <w:bCs/>
          <w:lang w:eastAsia="en-GB"/>
        </w:rPr>
      </w:pPr>
      <w:r w:rsidRPr="00916FC8">
        <w:rPr>
          <w:rFonts w:ascii="Calibri" w:eastAsiaTheme="minorHAnsi" w:hAnsi="Calibri"/>
          <w:bCs/>
          <w:sz w:val="22"/>
          <w:szCs w:val="22"/>
          <w:lang w:eastAsia="en-GB"/>
        </w:rPr>
        <w:t xml:space="preserve">  14 December 2017 </w:t>
      </w:r>
    </w:p>
    <w:p w14:paraId="2FAA7463" w14:textId="77777777" w:rsidR="00820630" w:rsidRPr="00916FC8" w:rsidRDefault="00820630" w:rsidP="00820630">
      <w:pPr>
        <w:ind w:left="720"/>
        <w:rPr>
          <w:rFonts w:ascii="Calibri" w:eastAsiaTheme="minorHAnsi" w:hAnsi="Calibri"/>
          <w:bCs/>
          <w:sz w:val="22"/>
          <w:szCs w:val="22"/>
          <w:lang w:eastAsia="en-GB"/>
        </w:rPr>
      </w:pPr>
      <w:r w:rsidRPr="00916FC8">
        <w:rPr>
          <w:rFonts w:ascii="Calibri" w:eastAsiaTheme="minorHAnsi" w:hAnsi="Calibri"/>
          <w:bCs/>
          <w:sz w:val="22"/>
          <w:szCs w:val="22"/>
          <w:lang w:eastAsia="en-GB"/>
        </w:rPr>
        <w:t xml:space="preserve">Dear Parents/Carers </w:t>
      </w:r>
    </w:p>
    <w:p w14:paraId="393FCB6A" w14:textId="77777777" w:rsidR="00820630" w:rsidRPr="00916FC8" w:rsidRDefault="00820630" w:rsidP="00820630">
      <w:pPr>
        <w:ind w:left="720"/>
        <w:rPr>
          <w:rFonts w:ascii="Calibri" w:eastAsiaTheme="minorHAnsi" w:hAnsi="Calibri"/>
          <w:b/>
          <w:bCs/>
          <w:sz w:val="22"/>
          <w:szCs w:val="22"/>
          <w:lang w:eastAsia="en-GB"/>
        </w:rPr>
      </w:pPr>
    </w:p>
    <w:p w14:paraId="5F6B65FE" w14:textId="77777777" w:rsidR="00820630" w:rsidRPr="00916FC8" w:rsidRDefault="00820630" w:rsidP="00820630">
      <w:pPr>
        <w:ind w:left="720"/>
        <w:rPr>
          <w:rFonts w:ascii="Calibri" w:eastAsiaTheme="minorHAnsi" w:hAnsi="Calibri"/>
          <w:b/>
          <w:bCs/>
          <w:sz w:val="22"/>
          <w:szCs w:val="22"/>
          <w:lang w:eastAsia="en-GB"/>
        </w:rPr>
      </w:pPr>
      <w:r w:rsidRPr="00916FC8">
        <w:rPr>
          <w:rFonts w:ascii="Calibri" w:eastAsiaTheme="minorHAnsi" w:hAnsi="Calibri"/>
          <w:b/>
          <w:bCs/>
          <w:sz w:val="22"/>
          <w:szCs w:val="22"/>
          <w:lang w:eastAsia="en-GB"/>
        </w:rPr>
        <w:t>Re: Section 8 Monitoring Inspection Report</w:t>
      </w:r>
    </w:p>
    <w:p w14:paraId="36349BDD" w14:textId="77777777" w:rsidR="00820630" w:rsidRPr="00916FC8" w:rsidRDefault="00820630" w:rsidP="00820630">
      <w:pPr>
        <w:ind w:left="720"/>
        <w:rPr>
          <w:rFonts w:ascii="Calibri" w:eastAsiaTheme="minorHAnsi" w:hAnsi="Calibri"/>
          <w:bCs/>
          <w:sz w:val="22"/>
          <w:szCs w:val="22"/>
          <w:lang w:eastAsia="en-GB"/>
        </w:rPr>
      </w:pPr>
    </w:p>
    <w:p w14:paraId="1B4C37EB" w14:textId="77777777" w:rsidR="00820630" w:rsidRPr="00916FC8" w:rsidRDefault="00820630" w:rsidP="00820630">
      <w:pPr>
        <w:ind w:left="720"/>
        <w:rPr>
          <w:rFonts w:ascii="Calibri" w:eastAsiaTheme="minorHAnsi" w:hAnsi="Calibri"/>
          <w:bCs/>
          <w:sz w:val="22"/>
          <w:szCs w:val="22"/>
          <w:lang w:eastAsia="en-GB"/>
        </w:rPr>
      </w:pPr>
      <w:r w:rsidRPr="00916FC8">
        <w:rPr>
          <w:rFonts w:ascii="Calibri" w:eastAsiaTheme="minorHAnsi" w:hAnsi="Calibri"/>
          <w:bCs/>
          <w:sz w:val="22"/>
          <w:szCs w:val="22"/>
          <w:lang w:eastAsia="en-GB"/>
        </w:rPr>
        <w:t xml:space="preserve">It gives me great pleasure to share with you the letter I have received from </w:t>
      </w:r>
      <w:r>
        <w:rPr>
          <w:rFonts w:ascii="Calibri" w:eastAsiaTheme="minorHAnsi" w:hAnsi="Calibri"/>
          <w:bCs/>
          <w:sz w:val="22"/>
          <w:szCs w:val="22"/>
          <w:lang w:eastAsia="en-GB"/>
        </w:rPr>
        <w:t>D</w:t>
      </w:r>
      <w:r w:rsidRPr="00916FC8">
        <w:rPr>
          <w:rFonts w:ascii="Calibri" w:eastAsiaTheme="minorHAnsi" w:hAnsi="Calibri"/>
          <w:bCs/>
          <w:sz w:val="22"/>
          <w:szCs w:val="22"/>
          <w:lang w:eastAsia="en-GB"/>
        </w:rPr>
        <w:t xml:space="preserve">r Simon Hughes, Her Majesty’s Inspector of Schools, regarding the outcome of our most recent monitoring inspection. </w:t>
      </w:r>
    </w:p>
    <w:p w14:paraId="5609E28D" w14:textId="77777777" w:rsidR="00820630" w:rsidRPr="00916FC8" w:rsidRDefault="00820630" w:rsidP="00820630">
      <w:pPr>
        <w:ind w:left="720"/>
        <w:rPr>
          <w:rFonts w:ascii="Calibri" w:eastAsiaTheme="minorHAnsi" w:hAnsi="Calibri"/>
          <w:bCs/>
          <w:sz w:val="22"/>
          <w:szCs w:val="22"/>
          <w:lang w:eastAsia="en-GB"/>
        </w:rPr>
      </w:pPr>
      <w:r>
        <w:rPr>
          <w:rFonts w:ascii="Calibri" w:eastAsiaTheme="minorHAnsi" w:hAnsi="Calibri"/>
          <w:bCs/>
          <w:sz w:val="22"/>
          <w:szCs w:val="22"/>
          <w:lang w:eastAsia="en-GB"/>
        </w:rPr>
        <w:t>D</w:t>
      </w:r>
      <w:r w:rsidRPr="00916FC8">
        <w:rPr>
          <w:rFonts w:ascii="Calibri" w:eastAsiaTheme="minorHAnsi" w:hAnsi="Calibri"/>
          <w:bCs/>
          <w:sz w:val="22"/>
          <w:szCs w:val="22"/>
          <w:lang w:eastAsia="en-GB"/>
        </w:rPr>
        <w:t>r Hughes carried out an inspection of St Mary’s Church of England Primary School, on 28</w:t>
      </w:r>
      <w:r w:rsidRPr="00916FC8">
        <w:rPr>
          <w:rFonts w:ascii="Calibri" w:eastAsiaTheme="minorHAnsi" w:hAnsi="Calibri"/>
          <w:bCs/>
          <w:sz w:val="22"/>
          <w:szCs w:val="22"/>
          <w:vertAlign w:val="superscript"/>
          <w:lang w:eastAsia="en-GB"/>
        </w:rPr>
        <w:t>th</w:t>
      </w:r>
      <w:r w:rsidRPr="00916FC8">
        <w:rPr>
          <w:rFonts w:ascii="Calibri" w:eastAsiaTheme="minorHAnsi" w:hAnsi="Calibri"/>
          <w:bCs/>
          <w:sz w:val="22"/>
          <w:szCs w:val="22"/>
          <w:lang w:eastAsia="en-GB"/>
        </w:rPr>
        <w:t xml:space="preserve"> November 2017, under section 8 of the Education Act 2005. </w:t>
      </w:r>
    </w:p>
    <w:p w14:paraId="54450D31" w14:textId="77777777" w:rsidR="00820630" w:rsidRPr="00916FC8" w:rsidRDefault="00820630" w:rsidP="00820630">
      <w:pPr>
        <w:ind w:left="720"/>
        <w:rPr>
          <w:rFonts w:ascii="Calibri" w:eastAsiaTheme="minorHAnsi" w:hAnsi="Calibri"/>
          <w:bCs/>
          <w:sz w:val="22"/>
          <w:szCs w:val="22"/>
          <w:lang w:eastAsia="en-GB"/>
        </w:rPr>
      </w:pPr>
    </w:p>
    <w:p w14:paraId="7818060F" w14:textId="77777777" w:rsidR="00820630" w:rsidRPr="00916FC8" w:rsidRDefault="00820630" w:rsidP="00820630">
      <w:pPr>
        <w:ind w:left="720"/>
        <w:rPr>
          <w:rFonts w:ascii="Calibri" w:eastAsiaTheme="minorHAnsi" w:hAnsi="Calibri"/>
          <w:bCs/>
          <w:sz w:val="22"/>
          <w:szCs w:val="22"/>
          <w:lang w:eastAsia="en-GB"/>
        </w:rPr>
      </w:pPr>
      <w:r>
        <w:rPr>
          <w:rFonts w:ascii="Calibri" w:eastAsiaTheme="minorHAnsi" w:hAnsi="Calibri"/>
          <w:bCs/>
          <w:sz w:val="22"/>
          <w:szCs w:val="22"/>
          <w:lang w:eastAsia="en-GB"/>
        </w:rPr>
        <w:t>D</w:t>
      </w:r>
      <w:r w:rsidRPr="00916FC8">
        <w:rPr>
          <w:rFonts w:ascii="Calibri" w:eastAsiaTheme="minorHAnsi" w:hAnsi="Calibri"/>
          <w:bCs/>
          <w:sz w:val="22"/>
          <w:szCs w:val="22"/>
          <w:lang w:eastAsia="en-GB"/>
        </w:rPr>
        <w:t>r Hughes’ letter outlines the progress made since the last full section 5 Inspection, noting in particular, the school’s professional response to the previous inspection report and commenting positively on the high quality of teaching, learning and assessment</w:t>
      </w:r>
      <w:r>
        <w:rPr>
          <w:rFonts w:ascii="Calibri" w:eastAsiaTheme="minorHAnsi" w:hAnsi="Calibri"/>
          <w:bCs/>
          <w:sz w:val="22"/>
          <w:szCs w:val="22"/>
          <w:lang w:eastAsia="en-GB"/>
        </w:rPr>
        <w:t xml:space="preserve"> in the school</w:t>
      </w:r>
      <w:r w:rsidRPr="00916FC8">
        <w:rPr>
          <w:rFonts w:ascii="Calibri" w:eastAsiaTheme="minorHAnsi" w:hAnsi="Calibri"/>
          <w:bCs/>
          <w:sz w:val="22"/>
          <w:szCs w:val="22"/>
          <w:lang w:eastAsia="en-GB"/>
        </w:rPr>
        <w:t xml:space="preserve">.  </w:t>
      </w:r>
    </w:p>
    <w:p w14:paraId="4CAD77EB" w14:textId="77777777" w:rsidR="00820630" w:rsidRPr="00916FC8" w:rsidRDefault="00820630" w:rsidP="00820630">
      <w:pPr>
        <w:ind w:left="720"/>
        <w:rPr>
          <w:rFonts w:ascii="Calibri" w:eastAsiaTheme="minorHAnsi" w:hAnsi="Calibri"/>
          <w:bCs/>
          <w:sz w:val="22"/>
          <w:szCs w:val="22"/>
          <w:lang w:eastAsia="en-GB"/>
        </w:rPr>
      </w:pPr>
    </w:p>
    <w:p w14:paraId="35DE3FA0" w14:textId="77777777" w:rsidR="00820630" w:rsidRPr="00916FC8" w:rsidRDefault="00820630" w:rsidP="00820630">
      <w:pPr>
        <w:ind w:left="720"/>
        <w:rPr>
          <w:rFonts w:ascii="Calibri" w:eastAsiaTheme="minorHAnsi" w:hAnsi="Calibri"/>
          <w:bCs/>
          <w:sz w:val="22"/>
          <w:szCs w:val="22"/>
          <w:lang w:eastAsia="en-GB"/>
        </w:rPr>
      </w:pPr>
      <w:r w:rsidRPr="00916FC8">
        <w:rPr>
          <w:rFonts w:ascii="Calibri" w:eastAsiaTheme="minorHAnsi" w:hAnsi="Calibri"/>
          <w:bCs/>
          <w:sz w:val="22"/>
          <w:szCs w:val="22"/>
          <w:lang w:eastAsia="en-GB"/>
        </w:rPr>
        <w:t xml:space="preserve">The Inspector </w:t>
      </w:r>
      <w:r>
        <w:rPr>
          <w:rFonts w:ascii="Calibri" w:eastAsiaTheme="minorHAnsi" w:hAnsi="Calibri"/>
          <w:bCs/>
          <w:sz w:val="22"/>
          <w:szCs w:val="22"/>
          <w:lang w:eastAsia="en-GB"/>
        </w:rPr>
        <w:t xml:space="preserve">has </w:t>
      </w:r>
      <w:r w:rsidRPr="00916FC8">
        <w:rPr>
          <w:rFonts w:ascii="Calibri" w:eastAsiaTheme="minorHAnsi" w:hAnsi="Calibri"/>
          <w:bCs/>
          <w:sz w:val="22"/>
          <w:szCs w:val="22"/>
          <w:lang w:eastAsia="en-GB"/>
        </w:rPr>
        <w:t xml:space="preserve">pointed out that the Local Authority demonstrated its trust in the school when it asked us to take </w:t>
      </w:r>
      <w:r>
        <w:rPr>
          <w:rFonts w:ascii="Calibri" w:eastAsiaTheme="minorHAnsi" w:hAnsi="Calibri"/>
          <w:bCs/>
          <w:sz w:val="22"/>
          <w:szCs w:val="22"/>
          <w:lang w:eastAsia="en-GB"/>
        </w:rPr>
        <w:t xml:space="preserve">in </w:t>
      </w:r>
      <w:r w:rsidRPr="00916FC8">
        <w:rPr>
          <w:rFonts w:ascii="Calibri" w:eastAsiaTheme="minorHAnsi" w:hAnsi="Calibri"/>
          <w:bCs/>
          <w:sz w:val="22"/>
          <w:szCs w:val="22"/>
          <w:lang w:eastAsia="en-GB"/>
        </w:rPr>
        <w:t xml:space="preserve">an additional Reception class this year. </w:t>
      </w:r>
    </w:p>
    <w:p w14:paraId="2A3B9B04" w14:textId="77777777" w:rsidR="00820630" w:rsidRPr="00916FC8" w:rsidRDefault="00820630" w:rsidP="00820630">
      <w:pPr>
        <w:ind w:left="720"/>
        <w:rPr>
          <w:rFonts w:ascii="Calibri" w:eastAsiaTheme="minorHAnsi" w:hAnsi="Calibri"/>
          <w:bCs/>
          <w:sz w:val="22"/>
          <w:szCs w:val="22"/>
          <w:lang w:eastAsia="en-GB"/>
        </w:rPr>
      </w:pPr>
    </w:p>
    <w:p w14:paraId="4BB6C3A4" w14:textId="77777777" w:rsidR="00820630" w:rsidRDefault="00820630" w:rsidP="00820630">
      <w:pPr>
        <w:ind w:left="720"/>
        <w:rPr>
          <w:rFonts w:ascii="Calibri" w:eastAsiaTheme="minorHAnsi" w:hAnsi="Calibri"/>
          <w:bCs/>
          <w:sz w:val="22"/>
          <w:szCs w:val="22"/>
          <w:lang w:eastAsia="en-GB"/>
        </w:rPr>
      </w:pPr>
      <w:r>
        <w:rPr>
          <w:rFonts w:ascii="Calibri" w:eastAsiaTheme="minorHAnsi" w:hAnsi="Calibri"/>
          <w:bCs/>
          <w:sz w:val="22"/>
          <w:szCs w:val="22"/>
          <w:lang w:eastAsia="en-GB"/>
        </w:rPr>
        <w:t>D</w:t>
      </w:r>
      <w:r w:rsidRPr="00916FC8">
        <w:rPr>
          <w:rFonts w:ascii="Calibri" w:eastAsiaTheme="minorHAnsi" w:hAnsi="Calibri"/>
          <w:bCs/>
          <w:sz w:val="22"/>
          <w:szCs w:val="22"/>
          <w:lang w:eastAsia="en-GB"/>
        </w:rPr>
        <w:t xml:space="preserve">r Hughes was pleased with </w:t>
      </w:r>
      <w:r>
        <w:rPr>
          <w:rFonts w:ascii="Calibri" w:eastAsiaTheme="minorHAnsi" w:hAnsi="Calibri"/>
          <w:bCs/>
          <w:sz w:val="22"/>
          <w:szCs w:val="22"/>
          <w:lang w:eastAsia="en-GB"/>
        </w:rPr>
        <w:t xml:space="preserve">what he saw in the </w:t>
      </w:r>
      <w:r w:rsidRPr="00916FC8">
        <w:rPr>
          <w:rFonts w:ascii="Calibri" w:eastAsiaTheme="minorHAnsi" w:hAnsi="Calibri"/>
          <w:bCs/>
          <w:sz w:val="22"/>
          <w:szCs w:val="22"/>
          <w:lang w:eastAsia="en-GB"/>
        </w:rPr>
        <w:t>early years setting and impressed with the academic outcomes for children at the end of their time at St Mary’s</w:t>
      </w:r>
      <w:r>
        <w:rPr>
          <w:rFonts w:ascii="Calibri" w:eastAsiaTheme="minorHAnsi" w:hAnsi="Calibri"/>
          <w:bCs/>
          <w:sz w:val="22"/>
          <w:szCs w:val="22"/>
          <w:lang w:eastAsia="en-GB"/>
        </w:rPr>
        <w:t xml:space="preserve">. He alluded to the </w:t>
      </w:r>
      <w:r w:rsidRPr="00916FC8">
        <w:rPr>
          <w:rFonts w:ascii="Calibri" w:eastAsiaTheme="minorHAnsi" w:hAnsi="Calibri"/>
          <w:bCs/>
          <w:sz w:val="22"/>
          <w:szCs w:val="22"/>
          <w:lang w:eastAsia="en-GB"/>
        </w:rPr>
        <w:t xml:space="preserve">strong progress scores </w:t>
      </w:r>
      <w:r>
        <w:rPr>
          <w:rFonts w:ascii="Calibri" w:eastAsiaTheme="minorHAnsi" w:hAnsi="Calibri"/>
          <w:bCs/>
          <w:sz w:val="22"/>
          <w:szCs w:val="22"/>
          <w:lang w:eastAsia="en-GB"/>
        </w:rPr>
        <w:t xml:space="preserve">at the end of Key Stage 2, </w:t>
      </w:r>
      <w:r w:rsidRPr="00916FC8">
        <w:rPr>
          <w:rFonts w:ascii="Calibri" w:eastAsiaTheme="minorHAnsi" w:hAnsi="Calibri"/>
          <w:bCs/>
          <w:sz w:val="22"/>
          <w:szCs w:val="22"/>
          <w:lang w:eastAsia="en-GB"/>
        </w:rPr>
        <w:t>which are well above the national average for reading and mathematics. Furthermore, he noticed the excellent relationships between children and adults in the school and the good behaviour and conduct of al</w:t>
      </w:r>
      <w:r>
        <w:rPr>
          <w:rFonts w:ascii="Calibri" w:eastAsiaTheme="minorHAnsi" w:hAnsi="Calibri"/>
          <w:bCs/>
          <w:sz w:val="22"/>
          <w:szCs w:val="22"/>
          <w:lang w:eastAsia="en-GB"/>
        </w:rPr>
        <w:t>l</w:t>
      </w:r>
      <w:r w:rsidRPr="00916FC8">
        <w:rPr>
          <w:rFonts w:ascii="Calibri" w:eastAsiaTheme="minorHAnsi" w:hAnsi="Calibri"/>
          <w:bCs/>
          <w:sz w:val="22"/>
          <w:szCs w:val="22"/>
          <w:lang w:eastAsia="en-GB"/>
        </w:rPr>
        <w:t xml:space="preserve"> pupils.  </w:t>
      </w:r>
      <w:r>
        <w:rPr>
          <w:rFonts w:ascii="Calibri" w:eastAsiaTheme="minorHAnsi" w:hAnsi="Calibri"/>
          <w:bCs/>
          <w:sz w:val="22"/>
          <w:szCs w:val="22"/>
          <w:lang w:eastAsia="en-GB"/>
        </w:rPr>
        <w:t>S</w:t>
      </w:r>
      <w:r w:rsidRPr="00916FC8">
        <w:rPr>
          <w:rFonts w:ascii="Calibri" w:eastAsiaTheme="minorHAnsi" w:hAnsi="Calibri"/>
          <w:bCs/>
          <w:sz w:val="22"/>
          <w:szCs w:val="22"/>
          <w:lang w:eastAsia="en-GB"/>
        </w:rPr>
        <w:t xml:space="preserve">chool governors and Good Shepherd Trust </w:t>
      </w:r>
      <w:r>
        <w:rPr>
          <w:rFonts w:ascii="Calibri" w:eastAsiaTheme="minorHAnsi" w:hAnsi="Calibri"/>
          <w:bCs/>
          <w:sz w:val="22"/>
          <w:szCs w:val="22"/>
          <w:lang w:eastAsia="en-GB"/>
        </w:rPr>
        <w:t xml:space="preserve">consultants were also commended for their effective support of the school leadership team.  </w:t>
      </w:r>
    </w:p>
    <w:p w14:paraId="3D7C4697" w14:textId="77777777" w:rsidR="00820630" w:rsidRPr="00916FC8" w:rsidRDefault="00820630" w:rsidP="00820630">
      <w:pPr>
        <w:ind w:left="720"/>
        <w:rPr>
          <w:rFonts w:ascii="Calibri" w:eastAsiaTheme="minorHAnsi" w:hAnsi="Calibri"/>
          <w:bCs/>
          <w:sz w:val="22"/>
          <w:szCs w:val="22"/>
          <w:lang w:eastAsia="en-GB"/>
        </w:rPr>
      </w:pPr>
    </w:p>
    <w:p w14:paraId="63ACEACA" w14:textId="77777777" w:rsidR="00820630" w:rsidRPr="00916FC8" w:rsidRDefault="00820630" w:rsidP="00820630">
      <w:pPr>
        <w:ind w:left="720"/>
        <w:rPr>
          <w:rFonts w:ascii="Calibri" w:eastAsiaTheme="minorHAnsi" w:hAnsi="Calibri"/>
          <w:bCs/>
          <w:sz w:val="22"/>
          <w:szCs w:val="22"/>
          <w:lang w:eastAsia="en-GB"/>
        </w:rPr>
      </w:pPr>
      <w:r w:rsidRPr="00916FC8">
        <w:rPr>
          <w:rFonts w:ascii="Calibri" w:eastAsiaTheme="minorHAnsi" w:hAnsi="Calibri"/>
          <w:bCs/>
          <w:sz w:val="22"/>
          <w:szCs w:val="22"/>
          <w:lang w:eastAsia="en-GB"/>
        </w:rPr>
        <w:t xml:space="preserve">We </w:t>
      </w:r>
      <w:r>
        <w:rPr>
          <w:rFonts w:ascii="Calibri" w:eastAsiaTheme="minorHAnsi" w:hAnsi="Calibri"/>
          <w:bCs/>
          <w:sz w:val="22"/>
          <w:szCs w:val="22"/>
          <w:lang w:eastAsia="en-GB"/>
        </w:rPr>
        <w:t xml:space="preserve">are delighted that the report gives a true and accurate reflection of the school but we </w:t>
      </w:r>
      <w:r w:rsidRPr="00916FC8">
        <w:rPr>
          <w:rFonts w:ascii="Calibri" w:eastAsiaTheme="minorHAnsi" w:hAnsi="Calibri"/>
          <w:bCs/>
          <w:sz w:val="22"/>
          <w:szCs w:val="22"/>
          <w:lang w:eastAsia="en-GB"/>
        </w:rPr>
        <w:t>have no plans to b</w:t>
      </w:r>
      <w:r>
        <w:rPr>
          <w:rFonts w:ascii="Calibri" w:eastAsiaTheme="minorHAnsi" w:hAnsi="Calibri"/>
          <w:bCs/>
          <w:sz w:val="22"/>
          <w:szCs w:val="22"/>
          <w:lang w:eastAsia="en-GB"/>
        </w:rPr>
        <w:t xml:space="preserve">ecome </w:t>
      </w:r>
      <w:r w:rsidRPr="00916FC8">
        <w:rPr>
          <w:rFonts w:ascii="Calibri" w:eastAsiaTheme="minorHAnsi" w:hAnsi="Calibri"/>
          <w:bCs/>
          <w:sz w:val="22"/>
          <w:szCs w:val="22"/>
          <w:lang w:eastAsia="en-GB"/>
        </w:rPr>
        <w:t>complacen</w:t>
      </w:r>
      <w:r>
        <w:rPr>
          <w:rFonts w:ascii="Calibri" w:eastAsiaTheme="minorHAnsi" w:hAnsi="Calibri"/>
          <w:bCs/>
          <w:sz w:val="22"/>
          <w:szCs w:val="22"/>
          <w:lang w:eastAsia="en-GB"/>
        </w:rPr>
        <w:t xml:space="preserve">t. We intend to </w:t>
      </w:r>
      <w:r w:rsidRPr="00916FC8">
        <w:rPr>
          <w:rFonts w:ascii="Calibri" w:eastAsiaTheme="minorHAnsi" w:hAnsi="Calibri"/>
          <w:bCs/>
          <w:sz w:val="22"/>
          <w:szCs w:val="22"/>
          <w:lang w:eastAsia="en-GB"/>
        </w:rPr>
        <w:t xml:space="preserve">acknowledge and act upon the inspector’s points for further </w:t>
      </w:r>
      <w:r>
        <w:rPr>
          <w:rFonts w:ascii="Calibri" w:eastAsiaTheme="minorHAnsi" w:hAnsi="Calibri"/>
          <w:bCs/>
          <w:sz w:val="22"/>
          <w:szCs w:val="22"/>
          <w:lang w:eastAsia="en-GB"/>
        </w:rPr>
        <w:t xml:space="preserve">development and look forward to our full section 5 Inspection, next year, when we aspire to be re-graded, by Ofsted, as a ‘good’ school. </w:t>
      </w:r>
    </w:p>
    <w:p w14:paraId="7BB842B6" w14:textId="77777777" w:rsidR="00820630" w:rsidRPr="00916FC8" w:rsidRDefault="00820630" w:rsidP="00820630">
      <w:pPr>
        <w:ind w:left="720"/>
        <w:rPr>
          <w:rFonts w:ascii="Calibri" w:eastAsiaTheme="minorHAnsi" w:hAnsi="Calibri"/>
          <w:bCs/>
          <w:sz w:val="22"/>
          <w:szCs w:val="22"/>
          <w:lang w:eastAsia="en-GB"/>
        </w:rPr>
      </w:pPr>
    </w:p>
    <w:p w14:paraId="66E43F91" w14:textId="77777777" w:rsidR="00820630" w:rsidRPr="00916FC8" w:rsidRDefault="00820630" w:rsidP="00820630">
      <w:pPr>
        <w:ind w:left="720"/>
        <w:rPr>
          <w:rFonts w:ascii="Calibri" w:eastAsiaTheme="minorHAnsi" w:hAnsi="Calibri"/>
          <w:bCs/>
          <w:sz w:val="22"/>
          <w:szCs w:val="22"/>
          <w:lang w:eastAsia="en-GB"/>
        </w:rPr>
      </w:pPr>
      <w:r w:rsidRPr="00916FC8">
        <w:rPr>
          <w:rFonts w:ascii="Calibri" w:eastAsiaTheme="minorHAnsi" w:hAnsi="Calibri"/>
          <w:bCs/>
          <w:sz w:val="22"/>
          <w:szCs w:val="22"/>
          <w:lang w:eastAsia="en-GB"/>
        </w:rPr>
        <w:t xml:space="preserve">Thank you for your continuing support and confidence in St Mary’s School. </w:t>
      </w:r>
    </w:p>
    <w:p w14:paraId="5D679CD4" w14:textId="77777777" w:rsidR="00820630" w:rsidRPr="00916FC8" w:rsidRDefault="00820630" w:rsidP="00820630">
      <w:pPr>
        <w:ind w:left="720"/>
        <w:rPr>
          <w:rFonts w:ascii="Calibri" w:eastAsiaTheme="minorHAnsi" w:hAnsi="Calibri"/>
          <w:bCs/>
          <w:sz w:val="22"/>
          <w:szCs w:val="22"/>
          <w:lang w:eastAsia="en-GB"/>
        </w:rPr>
      </w:pPr>
    </w:p>
    <w:p w14:paraId="6AF85438" w14:textId="77777777" w:rsidR="00820630" w:rsidRPr="00916FC8" w:rsidRDefault="00820630" w:rsidP="00820630">
      <w:pPr>
        <w:spacing w:after="240"/>
        <w:ind w:left="720"/>
        <w:rPr>
          <w:rFonts w:ascii="Calibri" w:eastAsiaTheme="minorHAnsi" w:hAnsi="Calibri"/>
          <w:sz w:val="22"/>
          <w:szCs w:val="22"/>
          <w:lang w:eastAsia="en-GB"/>
        </w:rPr>
      </w:pPr>
      <w:r w:rsidRPr="00916FC8">
        <w:rPr>
          <w:rFonts w:ascii="Calibri" w:eastAsiaTheme="minorHAnsi" w:hAnsi="Calibri"/>
          <w:sz w:val="22"/>
          <w:szCs w:val="22"/>
          <w:lang w:eastAsia="en-GB"/>
        </w:rPr>
        <w:t>Kind reg</w:t>
      </w:r>
      <w:r w:rsidRPr="00916FC8">
        <w:rPr>
          <w:rFonts w:ascii="Calibri" w:eastAsiaTheme="minorHAnsi" w:hAnsi="Calibri"/>
          <w:sz w:val="22"/>
          <w:szCs w:val="22"/>
          <w:u w:val="single"/>
          <w:lang w:eastAsia="en-GB"/>
        </w:rPr>
        <w:t>a</w:t>
      </w:r>
      <w:r w:rsidRPr="00916FC8">
        <w:rPr>
          <w:rFonts w:ascii="Calibri" w:eastAsiaTheme="minorHAnsi" w:hAnsi="Calibri"/>
          <w:sz w:val="22"/>
          <w:szCs w:val="22"/>
          <w:lang w:eastAsia="en-GB"/>
        </w:rPr>
        <w:t xml:space="preserve">rds </w:t>
      </w:r>
    </w:p>
    <w:p w14:paraId="53C3D510" w14:textId="77777777" w:rsidR="00820630" w:rsidRPr="00916FC8" w:rsidRDefault="00820630" w:rsidP="00820630">
      <w:pPr>
        <w:spacing w:after="240"/>
        <w:ind w:left="720"/>
        <w:rPr>
          <w:rFonts w:ascii="Calibri" w:eastAsiaTheme="minorHAnsi" w:hAnsi="Calibri"/>
          <w:sz w:val="22"/>
          <w:szCs w:val="22"/>
          <w:lang w:eastAsia="en-GB"/>
        </w:rPr>
      </w:pPr>
      <w:r w:rsidRPr="00916FC8">
        <w:rPr>
          <w:noProof/>
          <w:sz w:val="22"/>
          <w:szCs w:val="22"/>
          <w:lang w:eastAsia="en-GB"/>
        </w:rPr>
        <w:drawing>
          <wp:inline distT="0" distB="0" distL="0" distR="0" wp14:anchorId="246A4188" wp14:editId="1B60C405">
            <wp:extent cx="1457325" cy="314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314325"/>
                    </a:xfrm>
                    <a:prstGeom prst="rect">
                      <a:avLst/>
                    </a:prstGeom>
                    <a:noFill/>
                    <a:ln>
                      <a:noFill/>
                    </a:ln>
                  </pic:spPr>
                </pic:pic>
              </a:graphicData>
            </a:graphic>
          </wp:inline>
        </w:drawing>
      </w:r>
    </w:p>
    <w:p w14:paraId="1AD1B63C" w14:textId="77777777" w:rsidR="00820630" w:rsidRDefault="00820630" w:rsidP="00820630">
      <w:pPr>
        <w:ind w:left="720"/>
        <w:rPr>
          <w:rFonts w:ascii="Calibri" w:eastAsiaTheme="minorHAnsi" w:hAnsi="Calibri"/>
          <w:sz w:val="22"/>
          <w:szCs w:val="22"/>
          <w:lang w:eastAsia="en-GB"/>
        </w:rPr>
      </w:pPr>
      <w:r w:rsidRPr="00916FC8">
        <w:rPr>
          <w:rFonts w:ascii="Calibri" w:eastAsiaTheme="minorHAnsi" w:hAnsi="Calibri"/>
          <w:sz w:val="22"/>
          <w:szCs w:val="22"/>
          <w:lang w:eastAsia="en-GB"/>
        </w:rPr>
        <w:t xml:space="preserve">Janis Radcliffe </w:t>
      </w:r>
    </w:p>
    <w:p w14:paraId="7A48D317" w14:textId="77777777" w:rsidR="00820630" w:rsidRDefault="00820630" w:rsidP="00820630">
      <w:pPr>
        <w:ind w:left="720"/>
        <w:rPr>
          <w:rFonts w:ascii="Calibri" w:eastAsiaTheme="minorHAnsi" w:hAnsi="Calibri"/>
          <w:sz w:val="22"/>
          <w:szCs w:val="22"/>
          <w:lang w:eastAsia="en-GB"/>
        </w:rPr>
      </w:pPr>
      <w:r w:rsidRPr="00916FC8">
        <w:rPr>
          <w:rFonts w:ascii="Calibri" w:eastAsiaTheme="minorHAnsi" w:hAnsi="Calibri"/>
          <w:i/>
          <w:iCs/>
          <w:sz w:val="22"/>
          <w:szCs w:val="22"/>
          <w:lang w:eastAsia="en-GB"/>
        </w:rPr>
        <w:t xml:space="preserve">Headteacher, St Mary’s Primary School. </w:t>
      </w:r>
    </w:p>
    <w:p w14:paraId="56D71B81" w14:textId="77777777" w:rsidR="00F942C8" w:rsidRDefault="00F942C8"/>
    <w:sectPr w:rsidR="00F942C8" w:rsidSect="00C104AA">
      <w:footerReference w:type="default" r:id="rId11"/>
      <w:pgSz w:w="12240" w:h="15840" w:code="1"/>
      <w:pgMar w:top="454" w:right="1134" w:bottom="454"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E70A3" w14:textId="77777777" w:rsidR="00014097" w:rsidRDefault="00014097">
      <w:r>
        <w:separator/>
      </w:r>
    </w:p>
  </w:endnote>
  <w:endnote w:type="continuationSeparator" w:id="0">
    <w:p w14:paraId="3FAF464B" w14:textId="77777777" w:rsidR="00014097" w:rsidRDefault="0001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D520" w14:textId="77777777" w:rsidR="002A3B74" w:rsidRDefault="002A3B74" w:rsidP="002F38F5">
    <w:pPr>
      <w:pStyle w:val="Footer"/>
      <w:tabs>
        <w:tab w:val="clear" w:pos="4320"/>
        <w:tab w:val="clear" w:pos="8640"/>
        <w:tab w:val="left" w:pos="8745"/>
      </w:tabs>
      <w:jc w:val="center"/>
      <w:rPr>
        <w:noProof/>
        <w:lang w:eastAsia="en-GB"/>
      </w:rPr>
    </w:pPr>
  </w:p>
  <w:p w14:paraId="40B2DB75" w14:textId="77777777" w:rsidR="002F38F5" w:rsidRPr="00342EC9" w:rsidRDefault="002A3B74" w:rsidP="002F38F5">
    <w:pPr>
      <w:pStyle w:val="Footer"/>
      <w:tabs>
        <w:tab w:val="clear" w:pos="4320"/>
        <w:tab w:val="clear" w:pos="8640"/>
        <w:tab w:val="left" w:pos="8745"/>
      </w:tabs>
      <w:jc w:val="center"/>
      <w:rPr>
        <w:rFonts w:asciiTheme="minorHAnsi" w:hAnsiTheme="minorHAnsi"/>
        <w:noProof/>
        <w:szCs w:val="32"/>
        <w:lang w:eastAsia="en-GB"/>
      </w:rPr>
    </w:pPr>
    <w:r w:rsidRPr="00342EC9">
      <w:rPr>
        <w:rFonts w:asciiTheme="minorHAnsi" w:hAnsiTheme="minorHAnsi"/>
        <w:noProof/>
        <w:szCs w:val="32"/>
        <w:lang w:eastAsia="en-GB"/>
      </w:rPr>
      <w:t>Through humility, courage and devotion we blossom and grow</w:t>
    </w:r>
  </w:p>
  <w:p w14:paraId="2899DF23" w14:textId="77777777" w:rsidR="002F38F5" w:rsidRDefault="002F38F5" w:rsidP="002F38F5">
    <w:pPr>
      <w:pStyle w:val="Footer"/>
      <w:tabs>
        <w:tab w:val="clear" w:pos="4320"/>
        <w:tab w:val="clear" w:pos="8640"/>
        <w:tab w:val="left" w:pos="8745"/>
      </w:tabs>
      <w:jc w:val="center"/>
      <w:rPr>
        <w:noProof/>
        <w:lang w:eastAsia="en-GB"/>
      </w:rPr>
    </w:pPr>
    <w:r>
      <w:rPr>
        <w:noProof/>
        <w:lang w:eastAsia="en-GB"/>
      </w:rPr>
      <w:drawing>
        <wp:anchor distT="47625" distB="47625" distL="47625" distR="47625" simplePos="0" relativeHeight="251659264" behindDoc="0" locked="0" layoutInCell="1" allowOverlap="1" wp14:anchorId="027050F4" wp14:editId="29DE6115">
          <wp:simplePos x="0" y="0"/>
          <wp:positionH relativeFrom="column">
            <wp:posOffset>5038725</wp:posOffset>
          </wp:positionH>
          <wp:positionV relativeFrom="paragraph">
            <wp:posOffset>126365</wp:posOffset>
          </wp:positionV>
          <wp:extent cx="1028700" cy="635000"/>
          <wp:effectExtent l="0" t="0" r="0" b="0"/>
          <wp:wrapNone/>
          <wp:docPr id="9" name="Picture 9" descr="TE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287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120E11" w14:textId="77777777" w:rsidR="008E7570" w:rsidRDefault="002A3B74" w:rsidP="002A3B74">
    <w:pPr>
      <w:pStyle w:val="Footer"/>
      <w:tabs>
        <w:tab w:val="clear" w:pos="4320"/>
        <w:tab w:val="clear" w:pos="8640"/>
        <w:tab w:val="left" w:pos="660"/>
        <w:tab w:val="center" w:pos="4986"/>
        <w:tab w:val="left" w:pos="8745"/>
      </w:tabs>
    </w:pPr>
    <w:r>
      <w:tab/>
    </w:r>
    <w:r>
      <w:rPr>
        <w:noProof/>
        <w:lang w:eastAsia="en-GB"/>
      </w:rPr>
      <w:drawing>
        <wp:inline distT="0" distB="0" distL="0" distR="0" wp14:anchorId="533F1E33" wp14:editId="37766484">
          <wp:extent cx="1200150" cy="710068"/>
          <wp:effectExtent l="0" t="0" r="0" b="0"/>
          <wp:docPr id="11" name="Picture 11" descr="C:\Users\admin2\AppData\Local\Microsoft\Windows\Temporary Internet Files\Content.Outlook\FJLSTKP0\dioces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2\AppData\Local\Microsoft\Windows\Temporary Internet Files\Content.Outlook\FJLSTKP0\diocesan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1154" cy="710662"/>
                  </a:xfrm>
                  <a:prstGeom prst="rect">
                    <a:avLst/>
                  </a:prstGeom>
                  <a:noFill/>
                  <a:ln>
                    <a:noFill/>
                  </a:ln>
                </pic:spPr>
              </pic:pic>
            </a:graphicData>
          </a:graphic>
        </wp:inline>
      </w:drawing>
    </w:r>
    <w:r>
      <w:tab/>
    </w:r>
    <w:r w:rsidR="002F38F5">
      <w:rPr>
        <w:noProof/>
        <w:sz w:val="18"/>
        <w:szCs w:val="18"/>
        <w:lang w:eastAsia="en-GB"/>
      </w:rPr>
      <w:drawing>
        <wp:anchor distT="0" distB="0" distL="114300" distR="114300" simplePos="0" relativeHeight="251663360" behindDoc="0" locked="0" layoutInCell="1" allowOverlap="1" wp14:anchorId="53FAFB90" wp14:editId="5E919475">
          <wp:simplePos x="0" y="0"/>
          <wp:positionH relativeFrom="column">
            <wp:posOffset>4377690</wp:posOffset>
          </wp:positionH>
          <wp:positionV relativeFrom="paragraph">
            <wp:posOffset>9317990</wp:posOffset>
          </wp:positionV>
          <wp:extent cx="1371600" cy="457200"/>
          <wp:effectExtent l="0" t="0" r="0" b="0"/>
          <wp:wrapNone/>
          <wp:docPr id="10" name="Picture 10" descr="Principle logo_SMALL 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ciple logo_SMALL 72dp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38F5">
      <w:rPr>
        <w:noProof/>
        <w:sz w:val="18"/>
        <w:szCs w:val="18"/>
        <w:lang w:eastAsia="en-GB"/>
      </w:rPr>
      <w:drawing>
        <wp:anchor distT="0" distB="0" distL="114300" distR="114300" simplePos="0" relativeHeight="251662336" behindDoc="0" locked="0" layoutInCell="1" allowOverlap="1" wp14:anchorId="11F941D8" wp14:editId="225FC02E">
          <wp:simplePos x="0" y="0"/>
          <wp:positionH relativeFrom="column">
            <wp:posOffset>4434840</wp:posOffset>
          </wp:positionH>
          <wp:positionV relativeFrom="paragraph">
            <wp:posOffset>9317990</wp:posOffset>
          </wp:positionV>
          <wp:extent cx="1371600" cy="457200"/>
          <wp:effectExtent l="0" t="0" r="0" b="0"/>
          <wp:wrapNone/>
          <wp:docPr id="8" name="Picture 8" descr="Principle logo_SMALL 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ciple logo_SMALL 72dp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38F5">
      <w:rPr>
        <w:noProof/>
        <w:sz w:val="18"/>
        <w:szCs w:val="18"/>
        <w:lang w:eastAsia="en-GB"/>
      </w:rPr>
      <w:drawing>
        <wp:anchor distT="0" distB="0" distL="114300" distR="114300" simplePos="0" relativeHeight="251661312" behindDoc="0" locked="0" layoutInCell="1" allowOverlap="1" wp14:anchorId="4E5C6DD7" wp14:editId="4AEEB5BC">
          <wp:simplePos x="0" y="0"/>
          <wp:positionH relativeFrom="column">
            <wp:posOffset>4434840</wp:posOffset>
          </wp:positionH>
          <wp:positionV relativeFrom="paragraph">
            <wp:posOffset>9317990</wp:posOffset>
          </wp:positionV>
          <wp:extent cx="1371600" cy="457200"/>
          <wp:effectExtent l="0" t="0" r="0" b="0"/>
          <wp:wrapNone/>
          <wp:docPr id="7" name="Picture 7" descr="Principle logo_SMALL 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iple logo_SMALL 72dp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38F5">
      <w:rPr>
        <w:noProof/>
        <w:lang w:eastAsia="en-GB"/>
      </w:rPr>
      <w:drawing>
        <wp:inline distT="0" distB="0" distL="0" distR="0" wp14:anchorId="42BEC4F7" wp14:editId="2B96FF24">
          <wp:extent cx="1381125" cy="466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1125" cy="4667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CB7CD" w14:textId="77777777" w:rsidR="00014097" w:rsidRDefault="00014097">
      <w:r>
        <w:separator/>
      </w:r>
    </w:p>
  </w:footnote>
  <w:footnote w:type="continuationSeparator" w:id="0">
    <w:p w14:paraId="7852635A" w14:textId="77777777" w:rsidR="00014097" w:rsidRDefault="000140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630"/>
    <w:rsid w:val="00014097"/>
    <w:rsid w:val="000F18B3"/>
    <w:rsid w:val="00121D49"/>
    <w:rsid w:val="002A3B74"/>
    <w:rsid w:val="002F38F5"/>
    <w:rsid w:val="00342EC9"/>
    <w:rsid w:val="00353C9B"/>
    <w:rsid w:val="004C5253"/>
    <w:rsid w:val="004D08C4"/>
    <w:rsid w:val="00590C7F"/>
    <w:rsid w:val="00600F75"/>
    <w:rsid w:val="006111E7"/>
    <w:rsid w:val="007D1B30"/>
    <w:rsid w:val="00820630"/>
    <w:rsid w:val="008B051B"/>
    <w:rsid w:val="00A238CF"/>
    <w:rsid w:val="00BE36E3"/>
    <w:rsid w:val="00C104AA"/>
    <w:rsid w:val="00CC5F59"/>
    <w:rsid w:val="00EA3782"/>
    <w:rsid w:val="00F845D9"/>
    <w:rsid w:val="00F94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15B0814D"/>
  <w15:docId w15:val="{807507A6-0277-4A14-8B72-91CB2865D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8B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18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F18B3"/>
    <w:rPr>
      <w:color w:val="0000FF"/>
      <w:u w:val="single"/>
    </w:rPr>
  </w:style>
  <w:style w:type="paragraph" w:styleId="Footer">
    <w:name w:val="footer"/>
    <w:basedOn w:val="Normal"/>
    <w:link w:val="FooterChar"/>
    <w:rsid w:val="000F18B3"/>
    <w:pPr>
      <w:tabs>
        <w:tab w:val="center" w:pos="4320"/>
        <w:tab w:val="right" w:pos="8640"/>
      </w:tabs>
    </w:pPr>
  </w:style>
  <w:style w:type="character" w:customStyle="1" w:styleId="FooterChar">
    <w:name w:val="Footer Char"/>
    <w:basedOn w:val="DefaultParagraphFont"/>
    <w:link w:val="Footer"/>
    <w:rsid w:val="000F18B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C5F59"/>
    <w:pPr>
      <w:tabs>
        <w:tab w:val="center" w:pos="4513"/>
        <w:tab w:val="right" w:pos="9026"/>
      </w:tabs>
    </w:pPr>
  </w:style>
  <w:style w:type="character" w:customStyle="1" w:styleId="HeaderChar">
    <w:name w:val="Header Char"/>
    <w:basedOn w:val="DefaultParagraphFont"/>
    <w:link w:val="Header"/>
    <w:uiPriority w:val="99"/>
    <w:rsid w:val="00CC5F5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C5F59"/>
    <w:rPr>
      <w:rFonts w:ascii="Tahoma" w:hAnsi="Tahoma" w:cs="Tahoma"/>
      <w:sz w:val="16"/>
      <w:szCs w:val="16"/>
    </w:rPr>
  </w:style>
  <w:style w:type="character" w:customStyle="1" w:styleId="BalloonTextChar">
    <w:name w:val="Balloon Text Char"/>
    <w:basedOn w:val="DefaultParagraphFont"/>
    <w:link w:val="BalloonText"/>
    <w:uiPriority w:val="99"/>
    <w:semiHidden/>
    <w:rsid w:val="00CC5F5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marys.goodshepherdtrust.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www.stmaryschidd.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stmarys-chidd.web4.devwebsite.co.uk/_files/images/TEAM%20logo.JPG" TargetMode="External"/><Relationship Id="rId1" Type="http://schemas.openxmlformats.org/officeDocument/2006/relationships/image" Target="media/image4.jpeg"/><Relationship Id="rId5" Type="http://schemas.openxmlformats.org/officeDocument/2006/relationships/image" Target="media/image7.png"/><Relationship Id="rId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2\AppData\Roaming\Microsoft\Templates\St%20Mary%200711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 Mary 07112017</Template>
  <TotalTime>1</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Aaron Johncock</cp:lastModifiedBy>
  <cp:revision>2</cp:revision>
  <cp:lastPrinted>2017-12-14T12:19:00Z</cp:lastPrinted>
  <dcterms:created xsi:type="dcterms:W3CDTF">2022-05-31T08:14:00Z</dcterms:created>
  <dcterms:modified xsi:type="dcterms:W3CDTF">2022-05-31T08:14:00Z</dcterms:modified>
</cp:coreProperties>
</file>