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B3" w:rsidRDefault="000F18B3" w:rsidP="000F18B3">
      <w:pPr>
        <w:jc w:val="center"/>
        <w:rPr>
          <w:rFonts w:ascii="Calibri" w:hAnsi="Calibri" w:cs="Arial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5989320</wp:posOffset>
            </wp:positionH>
            <wp:positionV relativeFrom="paragraph">
              <wp:posOffset>222885</wp:posOffset>
            </wp:positionV>
            <wp:extent cx="685800" cy="6254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108585</wp:posOffset>
            </wp:positionV>
            <wp:extent cx="1143000" cy="861695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B3" w:rsidRDefault="000F18B3" w:rsidP="000F18B3">
      <w:pPr>
        <w:jc w:val="center"/>
        <w:rPr>
          <w:rFonts w:ascii="Calibri" w:hAnsi="Calibri" w:cs="Arial"/>
          <w:sz w:val="32"/>
          <w:szCs w:val="32"/>
        </w:rPr>
      </w:pPr>
      <w:r w:rsidRPr="006D492C">
        <w:rPr>
          <w:rFonts w:ascii="Calibri" w:hAnsi="Calibri" w:cs="Arial"/>
          <w:sz w:val="32"/>
          <w:szCs w:val="32"/>
        </w:rPr>
        <w:t>St Mary’s Church of England Primary School</w:t>
      </w:r>
    </w:p>
    <w:p w:rsidR="00CC5F59" w:rsidRPr="00CC5F59" w:rsidRDefault="00CC5F59" w:rsidP="000F18B3">
      <w:pPr>
        <w:jc w:val="center"/>
        <w:rPr>
          <w:rStyle w:val="Hyperlink"/>
          <w:rFonts w:asciiTheme="minorHAnsi" w:hAnsiTheme="minorHAnsi"/>
          <w:sz w:val="24"/>
          <w:szCs w:val="24"/>
          <w:u w:val="none"/>
          <w:lang w:eastAsia="en-GB"/>
        </w:rPr>
      </w:pPr>
      <w:r w:rsidRPr="00CC5F59">
        <w:rPr>
          <w:rStyle w:val="Hyperlink"/>
          <w:rFonts w:asciiTheme="minorHAnsi" w:hAnsiTheme="minorHAnsi"/>
          <w:sz w:val="24"/>
          <w:szCs w:val="24"/>
          <w:u w:val="none"/>
          <w:lang w:eastAsia="en-GB"/>
        </w:rPr>
        <w:t>an academy in the Good Shepherd Trust</w:t>
      </w:r>
    </w:p>
    <w:p w:rsidR="000F18B3" w:rsidRPr="00F60FEB" w:rsidRDefault="000F18B3" w:rsidP="000F18B3">
      <w:pPr>
        <w:jc w:val="center"/>
        <w:rPr>
          <w:rFonts w:ascii="Calibri" w:hAnsi="Calibri" w:cs="Arial"/>
        </w:rPr>
      </w:pPr>
      <w:smartTag w:uri="urn:schemas-microsoft-com:office:smarttags" w:element="Street">
        <w:smartTag w:uri="urn:schemas-microsoft-com:office:smarttags" w:element="address">
          <w:r w:rsidRPr="00F60FEB">
            <w:rPr>
              <w:rFonts w:ascii="Calibri" w:hAnsi="Calibri" w:cs="Arial"/>
            </w:rPr>
            <w:t>Petworth Road</w:t>
          </w:r>
        </w:smartTag>
      </w:smartTag>
      <w:r w:rsidRPr="00F60FEB">
        <w:rPr>
          <w:rFonts w:ascii="Calibri" w:hAnsi="Calibri" w:cs="Arial"/>
        </w:rPr>
        <w:t xml:space="preserve">, Chiddingfold, </w:t>
      </w:r>
      <w:smartTag w:uri="urn:schemas-microsoft-com:office:smarttags" w:element="place">
        <w:smartTag w:uri="urn:schemas-microsoft-com:office:smarttags" w:element="City">
          <w:r w:rsidRPr="00F60FEB">
            <w:rPr>
              <w:rFonts w:ascii="Calibri" w:hAnsi="Calibri" w:cs="Arial"/>
            </w:rPr>
            <w:t>Surrey</w:t>
          </w:r>
        </w:smartTag>
        <w:r w:rsidRPr="00F60FEB">
          <w:rPr>
            <w:rFonts w:ascii="Calibri" w:hAnsi="Calibri" w:cs="Arial"/>
          </w:rPr>
          <w:t xml:space="preserve">, </w:t>
        </w:r>
        <w:smartTag w:uri="urn:schemas-microsoft-com:office:smarttags" w:element="PostalCode">
          <w:r w:rsidRPr="00F60FEB">
            <w:rPr>
              <w:rFonts w:ascii="Calibri" w:hAnsi="Calibri" w:cs="Arial"/>
            </w:rPr>
            <w:t>GU8 4UF</w:t>
          </w:r>
        </w:smartTag>
      </w:smartTag>
    </w:p>
    <w:p w:rsidR="000F18B3" w:rsidRDefault="000F18B3" w:rsidP="000F18B3">
      <w:pPr>
        <w:jc w:val="center"/>
        <w:rPr>
          <w:rFonts w:ascii="Calibri" w:hAnsi="Calibri" w:cs="Arial"/>
        </w:rPr>
      </w:pPr>
    </w:p>
    <w:p w:rsidR="000F18B3" w:rsidRPr="00C61384" w:rsidRDefault="00665613" w:rsidP="000F18B3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Head</w:t>
      </w:r>
      <w:r w:rsidR="006111E7">
        <w:rPr>
          <w:rFonts w:ascii="Calibri" w:hAnsi="Calibri" w:cs="Arial"/>
          <w:sz w:val="22"/>
          <w:szCs w:val="22"/>
        </w:rPr>
        <w:t>teacher</w:t>
      </w:r>
      <w:r w:rsidR="000F18B3" w:rsidRPr="00C61384">
        <w:rPr>
          <w:rFonts w:ascii="Calibri" w:hAnsi="Calibri" w:cs="Arial"/>
          <w:sz w:val="22"/>
          <w:szCs w:val="22"/>
        </w:rPr>
        <w:t xml:space="preserve">: Mrs </w:t>
      </w:r>
      <w:r>
        <w:rPr>
          <w:rFonts w:ascii="Calibri" w:hAnsi="Calibri" w:cs="Arial"/>
          <w:sz w:val="22"/>
          <w:szCs w:val="22"/>
        </w:rPr>
        <w:t>Sheila Buckley</w:t>
      </w:r>
    </w:p>
    <w:p w:rsidR="000F18B3" w:rsidRDefault="000F18B3" w:rsidP="000F18B3">
      <w:pPr>
        <w:rPr>
          <w:rFonts w:ascii="Calibri" w:hAnsi="Calibri" w:cs="Arial"/>
        </w:rPr>
      </w:pPr>
      <w:r w:rsidRPr="006D492C">
        <w:rPr>
          <w:rFonts w:ascii="Calibri" w:hAnsi="Calibri" w:cs="Arial"/>
        </w:rPr>
        <w:tab/>
      </w:r>
      <w:r w:rsidRPr="006D492C">
        <w:rPr>
          <w:rFonts w:ascii="Calibri" w:hAnsi="Calibri" w:cs="Arial"/>
        </w:rPr>
        <w:tab/>
      </w:r>
    </w:p>
    <w:tbl>
      <w:tblPr>
        <w:tblStyle w:val="TableGrid"/>
        <w:tblW w:w="108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F18B3" w:rsidTr="00207547">
        <w:tc>
          <w:tcPr>
            <w:tcW w:w="10800" w:type="dxa"/>
          </w:tcPr>
          <w:p w:rsidR="000F18B3" w:rsidRDefault="002E2A5A" w:rsidP="00C759A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(t) 01428 683115</w:t>
            </w:r>
            <w:r w:rsidR="000F18B3" w:rsidRPr="00F60FEB">
              <w:rPr>
                <w:rFonts w:ascii="Calibri" w:hAnsi="Calibri" w:cs="Arial"/>
              </w:rPr>
              <w:t xml:space="preserve"> (e)  </w:t>
            </w:r>
            <w:hyperlink r:id="rId8" w:history="1">
              <w:r w:rsidR="00864FC6" w:rsidRPr="00347CAC">
                <w:rPr>
                  <w:rStyle w:val="Hyperlink"/>
                  <w:rFonts w:ascii="Calibri" w:hAnsi="Calibri" w:cs="Arial"/>
                </w:rPr>
                <w:t>admin2@stmarys-godalming.surrey.sch.uk</w:t>
              </w:r>
            </w:hyperlink>
            <w:r w:rsidR="000F18B3" w:rsidRPr="00F60FEB">
              <w:rPr>
                <w:rFonts w:ascii="Calibri" w:hAnsi="Calibri" w:cs="Arial"/>
              </w:rPr>
              <w:t xml:space="preserve"> (w) </w:t>
            </w:r>
            <w:hyperlink r:id="rId9" w:history="1">
              <w:r w:rsidR="000F18B3" w:rsidRPr="00F60FEB">
                <w:rPr>
                  <w:rStyle w:val="Hyperlink"/>
                  <w:rFonts w:ascii="Calibri" w:hAnsi="Calibri" w:cs="Arial"/>
                </w:rPr>
                <w:t>www.stmaryschidd.org</w:t>
              </w:r>
            </w:hyperlink>
          </w:p>
        </w:tc>
      </w:tr>
    </w:tbl>
    <w:p w:rsidR="000F18B3" w:rsidRPr="00617884" w:rsidRDefault="000F18B3" w:rsidP="000F18B3">
      <w:pPr>
        <w:rPr>
          <w:rFonts w:ascii="Calibri" w:hAnsi="Calibri" w:cs="Arial"/>
        </w:rPr>
      </w:pPr>
      <w:r>
        <w:rPr>
          <w:rFonts w:ascii="Calibri" w:hAnsi="Calibri" w:cs="Arial"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12226</wp:posOffset>
                </wp:positionV>
                <wp:extent cx="571500" cy="7086600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475" y="114370"/>
                            <a:ext cx="457025" cy="601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18B3" w:rsidRPr="0098002B" w:rsidRDefault="000F18B3" w:rsidP="00342EC9">
                              <w:pPr>
                                <w:jc w:val="center"/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</w:pPr>
                              <w:r w:rsidRPr="0098002B">
                                <w:rPr>
                                  <w:rFonts w:ascii="Calibri" w:hAnsi="Calibri"/>
                                  <w:color w:val="0000FF"/>
                                  <w:sz w:val="36"/>
                                  <w:szCs w:val="36"/>
                                </w:rPr>
                                <w:t>R</w:t>
                              </w:r>
                              <w:r w:rsidRPr="0098002B"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  <w:t xml:space="preserve">espect,      </w:t>
                              </w:r>
                              <w:r w:rsidR="002A3B74">
                                <w:rPr>
                                  <w:rFonts w:ascii="Calibri" w:hAnsi="Calibri"/>
                                  <w:color w:val="0000FF"/>
                                  <w:sz w:val="36"/>
                                  <w:szCs w:val="36"/>
                                </w:rPr>
                                <w:t>W</w:t>
                              </w:r>
                              <w:r w:rsidR="002A3B74"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  <w:t>isdom</w:t>
                              </w:r>
                              <w:r w:rsidRPr="0098002B"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  <w:t xml:space="preserve">,      </w:t>
                              </w:r>
                              <w:r w:rsidR="002A3B74">
                                <w:rPr>
                                  <w:rFonts w:ascii="Calibri" w:hAnsi="Calibri"/>
                                  <w:color w:val="0000FF"/>
                                  <w:sz w:val="36"/>
                                  <w:szCs w:val="36"/>
                                </w:rPr>
                                <w:t>H</w:t>
                              </w:r>
                              <w:r w:rsidR="002A3B74" w:rsidRPr="002A3B74"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  <w:t>ope</w:t>
                              </w:r>
                              <w:r w:rsidRPr="0098002B"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  <w:t xml:space="preserve">,      </w:t>
                              </w:r>
                              <w:r w:rsidR="002A3B74">
                                <w:rPr>
                                  <w:rFonts w:ascii="Calibri" w:hAnsi="Calibri"/>
                                  <w:color w:val="0000FF"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2A3B74" w:rsidRPr="002A3B74"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  <w:t>ommunity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0;margin-top:.95pt;width:45pt;height:558pt;z-index:251661312;mso-position-horizontal:left;mso-position-horizontal-relative:right-margin-area" coordsize="5715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7086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44;top:1143;width:4571;height:6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" filled="f" stroked="f">
                  <v:textbox style="layout-flow:vertical">
                    <w:txbxContent>
                      <w:p w:rsidR="000F18B3" w:rsidRPr="0098002B" w:rsidRDefault="000F18B3" w:rsidP="00342EC9">
                        <w:pPr>
                          <w:jc w:val="center"/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  <w:r w:rsidRPr="0098002B">
                          <w:rPr>
                            <w:rFonts w:ascii="Calibri" w:hAnsi="Calibri"/>
                            <w:color w:val="0000FF"/>
                            <w:sz w:val="36"/>
                            <w:szCs w:val="36"/>
                          </w:rPr>
                          <w:t>R</w:t>
                        </w:r>
                        <w:r w:rsidRPr="0098002B">
                          <w:rPr>
                            <w:rFonts w:ascii="Calibri" w:hAnsi="Calibri"/>
                            <w:sz w:val="36"/>
                            <w:szCs w:val="36"/>
                          </w:rPr>
                          <w:t xml:space="preserve">espect,      </w:t>
                        </w:r>
                        <w:r w:rsidR="002A3B74">
                          <w:rPr>
                            <w:rFonts w:ascii="Calibri" w:hAnsi="Calibri"/>
                            <w:color w:val="0000FF"/>
                            <w:sz w:val="36"/>
                            <w:szCs w:val="36"/>
                          </w:rPr>
                          <w:t>W</w:t>
                        </w:r>
                        <w:r w:rsidR="002A3B74">
                          <w:rPr>
                            <w:rFonts w:ascii="Calibri" w:hAnsi="Calibri"/>
                            <w:sz w:val="36"/>
                            <w:szCs w:val="36"/>
                          </w:rPr>
                          <w:t>isdom</w:t>
                        </w:r>
                        <w:r w:rsidRPr="0098002B">
                          <w:rPr>
                            <w:rFonts w:ascii="Calibri" w:hAnsi="Calibri"/>
                            <w:sz w:val="36"/>
                            <w:szCs w:val="36"/>
                          </w:rPr>
                          <w:t xml:space="preserve">,      </w:t>
                        </w:r>
                        <w:r w:rsidR="002A3B74">
                          <w:rPr>
                            <w:rFonts w:ascii="Calibri" w:hAnsi="Calibri"/>
                            <w:color w:val="0000FF"/>
                            <w:sz w:val="36"/>
                            <w:szCs w:val="36"/>
                          </w:rPr>
                          <w:t>H</w:t>
                        </w:r>
                        <w:r w:rsidR="002A3B74" w:rsidRPr="002A3B74">
                          <w:rPr>
                            <w:rFonts w:ascii="Calibri" w:hAnsi="Calibri"/>
                            <w:sz w:val="36"/>
                            <w:szCs w:val="36"/>
                          </w:rPr>
                          <w:t>ope</w:t>
                        </w:r>
                        <w:r w:rsidRPr="0098002B">
                          <w:rPr>
                            <w:rFonts w:ascii="Calibri" w:hAnsi="Calibri"/>
                            <w:sz w:val="36"/>
                            <w:szCs w:val="36"/>
                          </w:rPr>
                          <w:t xml:space="preserve">,      </w:t>
                        </w:r>
                        <w:r w:rsidR="002A3B74">
                          <w:rPr>
                            <w:rFonts w:ascii="Calibri" w:hAnsi="Calibri"/>
                            <w:color w:val="0000FF"/>
                            <w:sz w:val="36"/>
                            <w:szCs w:val="36"/>
                          </w:rPr>
                          <w:t>C</w:t>
                        </w:r>
                        <w:r w:rsidR="002A3B74" w:rsidRPr="002A3B74">
                          <w:rPr>
                            <w:rFonts w:ascii="Calibri" w:hAnsi="Calibri"/>
                            <w:sz w:val="36"/>
                            <w:szCs w:val="36"/>
                          </w:rPr>
                          <w:t>ommunity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F18B3" w:rsidRPr="00892043" w:rsidRDefault="000F18B3" w:rsidP="000F18B3">
      <w:pPr>
        <w:jc w:val="right"/>
        <w:rPr>
          <w:rFonts w:asciiTheme="minorHAnsi" w:hAnsiTheme="minorHAnsi" w:cstheme="minorHAnsi"/>
          <w:sz w:val="24"/>
          <w:szCs w:val="24"/>
        </w:rPr>
      </w:pPr>
      <w:r w:rsidRPr="00892043">
        <w:rPr>
          <w:rFonts w:asciiTheme="minorHAnsi" w:hAnsiTheme="minorHAnsi" w:cstheme="minorHAnsi"/>
          <w:sz w:val="24"/>
          <w:szCs w:val="24"/>
        </w:rPr>
        <w:tab/>
      </w:r>
      <w:r w:rsidRPr="00892043">
        <w:rPr>
          <w:rFonts w:asciiTheme="minorHAnsi" w:hAnsiTheme="minorHAnsi" w:cstheme="minorHAnsi"/>
          <w:sz w:val="24"/>
          <w:szCs w:val="24"/>
        </w:rPr>
        <w:tab/>
      </w:r>
      <w:r w:rsidRPr="00892043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D46A2" wp14:editId="4DCB877F">
                <wp:simplePos x="0" y="0"/>
                <wp:positionH relativeFrom="column">
                  <wp:posOffset>1143000</wp:posOffset>
                </wp:positionH>
                <wp:positionV relativeFrom="paragraph">
                  <wp:posOffset>4343400</wp:posOffset>
                </wp:positionV>
                <wp:extent cx="914400" cy="914400"/>
                <wp:effectExtent l="0" t="3175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8B3" w:rsidRDefault="000F18B3" w:rsidP="000F1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D46A2" id="Text Box 1" o:spid="_x0000_s1029" type="#_x0000_t202" style="position:absolute;left:0;text-align:left;margin-left:90pt;margin-top:342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" filled="f" stroked="f">
                <v:textbox>
                  <w:txbxContent>
                    <w:p w:rsidR="000F18B3" w:rsidRDefault="000F18B3" w:rsidP="000F18B3"/>
                  </w:txbxContent>
                </v:textbox>
              </v:shape>
            </w:pict>
          </mc:Fallback>
        </mc:AlternateContent>
      </w:r>
    </w:p>
    <w:p w:rsidR="00C849D3" w:rsidRDefault="00C849D3" w:rsidP="00C80BF2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CB341E" w:rsidRDefault="00C805B3" w:rsidP="00C80BF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631E2C" w:rsidRPr="00631E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31E2C">
        <w:rPr>
          <w:rFonts w:asciiTheme="minorHAnsi" w:hAnsiTheme="minorHAnsi" w:cstheme="minorHAnsi"/>
          <w:sz w:val="24"/>
          <w:szCs w:val="24"/>
        </w:rPr>
        <w:t xml:space="preserve"> July 2022</w:t>
      </w:r>
    </w:p>
    <w:p w:rsidR="00CB341E" w:rsidRPr="00892043" w:rsidRDefault="00CB341E" w:rsidP="00C80BF2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B4EEF" w:rsidRDefault="004B4EEF" w:rsidP="00C849D3">
      <w:pPr>
        <w:rPr>
          <w:rFonts w:asciiTheme="minorHAnsi" w:hAnsiTheme="minorHAnsi" w:cstheme="minorHAnsi"/>
          <w:sz w:val="24"/>
          <w:szCs w:val="24"/>
        </w:rPr>
      </w:pPr>
    </w:p>
    <w:p w:rsidR="00CB341E" w:rsidRPr="001F0533" w:rsidRDefault="00CB341E" w:rsidP="00CB34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Parents and Carers</w:t>
      </w:r>
    </w:p>
    <w:p w:rsidR="00CB341E" w:rsidRPr="001F0533" w:rsidRDefault="00CB341E" w:rsidP="00CB341E">
      <w:pPr>
        <w:pStyle w:val="NoSpacing"/>
        <w:rPr>
          <w:sz w:val="24"/>
          <w:szCs w:val="24"/>
        </w:rPr>
      </w:pPr>
    </w:p>
    <w:p w:rsidR="00CB341E" w:rsidRPr="001F0533" w:rsidRDefault="007C3393" w:rsidP="00CB341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RE: </w:t>
      </w:r>
      <w:r w:rsidR="00CB341E">
        <w:rPr>
          <w:b/>
          <w:sz w:val="24"/>
          <w:szCs w:val="24"/>
          <w:u w:val="single"/>
        </w:rPr>
        <w:t xml:space="preserve">YEAR 5 RESIDENTIAL </w:t>
      </w:r>
      <w:r w:rsidR="00631E2C">
        <w:rPr>
          <w:b/>
          <w:sz w:val="24"/>
          <w:szCs w:val="24"/>
          <w:u w:val="single"/>
        </w:rPr>
        <w:t>2023</w:t>
      </w:r>
    </w:p>
    <w:p w:rsidR="00CB341E" w:rsidRPr="001F0533" w:rsidRDefault="00CB341E" w:rsidP="00CB341E">
      <w:pPr>
        <w:pStyle w:val="NoSpacing"/>
        <w:rPr>
          <w:sz w:val="24"/>
          <w:szCs w:val="24"/>
        </w:rPr>
      </w:pPr>
    </w:p>
    <w:p w:rsidR="00CB341E" w:rsidRDefault="00CB341E" w:rsidP="00C805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We are</w:t>
      </w:r>
      <w:r w:rsidRPr="001F0533">
        <w:rPr>
          <w:sz w:val="24"/>
          <w:szCs w:val="24"/>
        </w:rPr>
        <w:t xml:space="preserve"> pleased and excited to say that followin</w:t>
      </w:r>
      <w:r w:rsidR="00631E2C">
        <w:rPr>
          <w:sz w:val="24"/>
          <w:szCs w:val="24"/>
        </w:rPr>
        <w:t xml:space="preserve">g the tremendous success of </w:t>
      </w:r>
      <w:r w:rsidRPr="001F0533">
        <w:rPr>
          <w:sz w:val="24"/>
          <w:szCs w:val="24"/>
        </w:rPr>
        <w:t xml:space="preserve">previous residential visits to </w:t>
      </w:r>
      <w:r>
        <w:rPr>
          <w:sz w:val="24"/>
          <w:szCs w:val="24"/>
        </w:rPr>
        <w:t xml:space="preserve">High Ashurst Outdoor Education Centre on Boxhill near Dorking, </w:t>
      </w:r>
      <w:r w:rsidRPr="001F0533">
        <w:rPr>
          <w:sz w:val="24"/>
          <w:szCs w:val="24"/>
        </w:rPr>
        <w:t>places have now been booked</w:t>
      </w:r>
      <w:r w:rsidR="00631E2C">
        <w:rPr>
          <w:sz w:val="24"/>
          <w:szCs w:val="24"/>
        </w:rPr>
        <w:t xml:space="preserve"> for next year</w:t>
      </w:r>
      <w:r>
        <w:rPr>
          <w:sz w:val="24"/>
          <w:szCs w:val="24"/>
        </w:rPr>
        <w:t>.</w:t>
      </w:r>
    </w:p>
    <w:p w:rsidR="00CB341E" w:rsidRDefault="00CB341E" w:rsidP="00C805B3">
      <w:pPr>
        <w:pStyle w:val="NoSpacing"/>
        <w:jc w:val="both"/>
        <w:rPr>
          <w:sz w:val="24"/>
          <w:szCs w:val="24"/>
        </w:rPr>
      </w:pPr>
    </w:p>
    <w:p w:rsidR="00CB341E" w:rsidRDefault="00CB341E" w:rsidP="00C805B3">
      <w:pPr>
        <w:pStyle w:val="NoSpacing"/>
        <w:jc w:val="both"/>
        <w:rPr>
          <w:sz w:val="24"/>
          <w:szCs w:val="24"/>
        </w:rPr>
      </w:pPr>
      <w:r w:rsidRPr="001F0533">
        <w:rPr>
          <w:sz w:val="24"/>
          <w:szCs w:val="24"/>
        </w:rPr>
        <w:t>The trip</w:t>
      </w:r>
      <w:r>
        <w:rPr>
          <w:sz w:val="24"/>
          <w:szCs w:val="24"/>
        </w:rPr>
        <w:t xml:space="preserve"> will take place from</w:t>
      </w:r>
      <w:r w:rsidR="00631E2C">
        <w:rPr>
          <w:sz w:val="24"/>
          <w:szCs w:val="24"/>
        </w:rPr>
        <w:t xml:space="preserve"> Wednesday</w:t>
      </w:r>
      <w:r>
        <w:rPr>
          <w:sz w:val="24"/>
          <w:szCs w:val="24"/>
        </w:rPr>
        <w:t xml:space="preserve"> </w:t>
      </w:r>
      <w:r w:rsidR="00631E2C">
        <w:rPr>
          <w:sz w:val="24"/>
          <w:szCs w:val="24"/>
        </w:rPr>
        <w:t>21</w:t>
      </w:r>
      <w:r w:rsidR="00631E2C" w:rsidRPr="00631E2C">
        <w:rPr>
          <w:sz w:val="24"/>
          <w:szCs w:val="24"/>
          <w:vertAlign w:val="superscript"/>
        </w:rPr>
        <w:t>st</w:t>
      </w:r>
      <w:r w:rsidR="00631E2C">
        <w:rPr>
          <w:sz w:val="24"/>
          <w:szCs w:val="24"/>
        </w:rPr>
        <w:t xml:space="preserve"> June – Friday 23</w:t>
      </w:r>
      <w:r w:rsidR="00631E2C" w:rsidRPr="00631E2C">
        <w:rPr>
          <w:sz w:val="24"/>
          <w:szCs w:val="24"/>
          <w:vertAlign w:val="superscript"/>
        </w:rPr>
        <w:t>rd</w:t>
      </w:r>
      <w:r w:rsidR="00631E2C">
        <w:rPr>
          <w:sz w:val="24"/>
          <w:szCs w:val="24"/>
        </w:rPr>
        <w:t xml:space="preserve"> June 2023.</w:t>
      </w:r>
    </w:p>
    <w:p w:rsidR="00631E2C" w:rsidRPr="001F0533" w:rsidRDefault="00631E2C" w:rsidP="00C805B3">
      <w:pPr>
        <w:pStyle w:val="NoSpacing"/>
        <w:jc w:val="both"/>
        <w:rPr>
          <w:sz w:val="24"/>
          <w:szCs w:val="24"/>
        </w:rPr>
      </w:pPr>
    </w:p>
    <w:p w:rsidR="00CB341E" w:rsidRDefault="00CB341E" w:rsidP="00C805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We have endeavoured to keep costs down by choosing a reasonably priced centre that is also relatively close to home so that parents can assist with transport, rather than incur the added expense of coach travel.</w:t>
      </w:r>
      <w:r w:rsidRPr="001F0533">
        <w:rPr>
          <w:sz w:val="24"/>
          <w:szCs w:val="24"/>
        </w:rPr>
        <w:t xml:space="preserve"> </w:t>
      </w:r>
    </w:p>
    <w:p w:rsidR="00CB341E" w:rsidRDefault="00CB341E" w:rsidP="00C805B3">
      <w:pPr>
        <w:pStyle w:val="NoSpacing"/>
        <w:jc w:val="both"/>
        <w:rPr>
          <w:sz w:val="24"/>
          <w:szCs w:val="24"/>
        </w:rPr>
      </w:pPr>
    </w:p>
    <w:p w:rsidR="00CB341E" w:rsidRPr="001F0533" w:rsidRDefault="00CB341E" w:rsidP="00C805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total cost of the trip will be £</w:t>
      </w:r>
      <w:r w:rsidR="00631E2C">
        <w:rPr>
          <w:sz w:val="24"/>
          <w:szCs w:val="24"/>
        </w:rPr>
        <w:t>212.85</w:t>
      </w:r>
      <w:r>
        <w:rPr>
          <w:sz w:val="24"/>
          <w:szCs w:val="24"/>
        </w:rPr>
        <w:t xml:space="preserve"> </w:t>
      </w:r>
      <w:r w:rsidRPr="001F0533">
        <w:rPr>
          <w:sz w:val="24"/>
          <w:szCs w:val="24"/>
        </w:rPr>
        <w:t>per ch</w:t>
      </w:r>
      <w:r>
        <w:rPr>
          <w:sz w:val="24"/>
          <w:szCs w:val="24"/>
        </w:rPr>
        <w:t>ild.  This includes two nights’</w:t>
      </w:r>
      <w:r w:rsidRPr="001F0533">
        <w:rPr>
          <w:sz w:val="24"/>
          <w:szCs w:val="24"/>
        </w:rPr>
        <w:t xml:space="preserve"> full board and </w:t>
      </w:r>
      <w:r>
        <w:rPr>
          <w:sz w:val="24"/>
          <w:szCs w:val="24"/>
        </w:rPr>
        <w:t xml:space="preserve">morning and afternoon </w:t>
      </w:r>
      <w:r w:rsidRPr="001F0533">
        <w:rPr>
          <w:sz w:val="24"/>
          <w:szCs w:val="24"/>
        </w:rPr>
        <w:t xml:space="preserve">activities supervised by fully qualified instructors.  </w:t>
      </w:r>
    </w:p>
    <w:p w:rsidR="00CB341E" w:rsidRPr="001F0533" w:rsidRDefault="00CB341E" w:rsidP="00CB341E">
      <w:pPr>
        <w:pStyle w:val="NoSpacing"/>
        <w:rPr>
          <w:sz w:val="24"/>
          <w:szCs w:val="24"/>
        </w:rPr>
      </w:pPr>
    </w:p>
    <w:p w:rsidR="00CB341E" w:rsidRDefault="00CB341E" w:rsidP="00C805B3">
      <w:pPr>
        <w:pStyle w:val="NoSpacing"/>
        <w:jc w:val="both"/>
        <w:rPr>
          <w:sz w:val="24"/>
          <w:szCs w:val="24"/>
        </w:rPr>
      </w:pPr>
      <w:r w:rsidRPr="001F0533">
        <w:rPr>
          <w:sz w:val="24"/>
          <w:szCs w:val="24"/>
        </w:rPr>
        <w:t>If you would like to fin</w:t>
      </w:r>
      <w:r>
        <w:rPr>
          <w:sz w:val="24"/>
          <w:szCs w:val="24"/>
        </w:rPr>
        <w:t>d out more information about the centre at High Ashurst</w:t>
      </w:r>
      <w:r w:rsidRPr="001F0533">
        <w:rPr>
          <w:sz w:val="24"/>
          <w:szCs w:val="24"/>
        </w:rPr>
        <w:t xml:space="preserve"> and see why </w:t>
      </w:r>
      <w:r>
        <w:rPr>
          <w:sz w:val="24"/>
          <w:szCs w:val="24"/>
        </w:rPr>
        <w:t xml:space="preserve">we have chosen it, please go to the Surrey Outdoor Learning &amp; Development (SOLD) website at </w:t>
      </w:r>
      <w:hyperlink r:id="rId10" w:history="1">
        <w:r w:rsidRPr="00A23B8D">
          <w:rPr>
            <w:rStyle w:val="Hyperlink"/>
            <w:sz w:val="24"/>
            <w:szCs w:val="24"/>
          </w:rPr>
          <w:t>www.surreycc.gov.uk/outdoorlearning</w:t>
        </w:r>
      </w:hyperlink>
      <w:r>
        <w:rPr>
          <w:sz w:val="24"/>
          <w:szCs w:val="24"/>
        </w:rPr>
        <w:t>.  SOLD</w:t>
      </w:r>
      <w:r w:rsidRPr="001F0533">
        <w:rPr>
          <w:sz w:val="24"/>
          <w:szCs w:val="24"/>
        </w:rPr>
        <w:t xml:space="preserve"> has many years of experience providing outdoor and adventurous activities and field studies to a wide range of schools</w:t>
      </w:r>
      <w:r>
        <w:rPr>
          <w:sz w:val="24"/>
          <w:szCs w:val="24"/>
        </w:rPr>
        <w:t xml:space="preserve"> and we are confident our stay will benefit the children tremendously</w:t>
      </w:r>
      <w:r w:rsidRPr="001F053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aim of our trip is to increase the children’s social awareness and interaction skills, develop their independence and also encourage them to problem solve and work as a team. </w:t>
      </w:r>
      <w:r w:rsidR="00C805B3">
        <w:rPr>
          <w:sz w:val="24"/>
          <w:szCs w:val="24"/>
        </w:rPr>
        <w:t>The activity timetable will be provided nearer the time however, some of the available options include:</w:t>
      </w:r>
      <w:r>
        <w:rPr>
          <w:sz w:val="24"/>
          <w:szCs w:val="24"/>
          <w:lang w:val="en"/>
        </w:rPr>
        <w:t xml:space="preserve"> </w:t>
      </w:r>
      <w:r w:rsidR="00C805B3">
        <w:rPr>
          <w:sz w:val="24"/>
          <w:szCs w:val="24"/>
          <w:lang w:val="en"/>
        </w:rPr>
        <w:t>climbing,</w:t>
      </w:r>
      <w:r w:rsidRPr="00C411BB">
        <w:rPr>
          <w:sz w:val="24"/>
          <w:szCs w:val="24"/>
          <w:lang w:val="en"/>
        </w:rPr>
        <w:t xml:space="preserve"> abse</w:t>
      </w:r>
      <w:r>
        <w:rPr>
          <w:sz w:val="24"/>
          <w:szCs w:val="24"/>
          <w:lang w:val="en"/>
        </w:rPr>
        <w:t>iling, high ropes, archery and</w:t>
      </w:r>
      <w:r w:rsidRPr="00C411BB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a </w:t>
      </w:r>
      <w:r w:rsidRPr="00C411BB">
        <w:rPr>
          <w:sz w:val="24"/>
          <w:szCs w:val="24"/>
          <w:lang w:val="en"/>
        </w:rPr>
        <w:t>challenge course</w:t>
      </w:r>
      <w:r w:rsidR="00C805B3">
        <w:rPr>
          <w:sz w:val="24"/>
          <w:szCs w:val="24"/>
          <w:lang w:val="en"/>
        </w:rPr>
        <w:t>. T</w:t>
      </w:r>
      <w:r>
        <w:rPr>
          <w:sz w:val="24"/>
          <w:szCs w:val="24"/>
          <w:lang w:val="en"/>
        </w:rPr>
        <w:t>here is plenty of fun to be had</w:t>
      </w:r>
      <w:r w:rsidR="00C805B3">
        <w:rPr>
          <w:sz w:val="24"/>
          <w:szCs w:val="24"/>
        </w:rPr>
        <w:t>!</w:t>
      </w:r>
      <w:r w:rsidRPr="00C411BB">
        <w:rPr>
          <w:sz w:val="24"/>
          <w:szCs w:val="24"/>
        </w:rPr>
        <w:t xml:space="preserve">  </w:t>
      </w:r>
    </w:p>
    <w:p w:rsidR="00CB341E" w:rsidRPr="001F0533" w:rsidRDefault="00CB341E" w:rsidP="00C805B3">
      <w:pPr>
        <w:pStyle w:val="NoSpacing"/>
        <w:jc w:val="both"/>
        <w:rPr>
          <w:sz w:val="24"/>
          <w:szCs w:val="24"/>
        </w:rPr>
      </w:pPr>
    </w:p>
    <w:p w:rsidR="00CB341E" w:rsidRDefault="00CB341E" w:rsidP="00C805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children</w:t>
      </w:r>
      <w:r w:rsidR="00C805B3">
        <w:rPr>
          <w:sz w:val="24"/>
          <w:szCs w:val="24"/>
        </w:rPr>
        <w:t xml:space="preserve"> will be staying in two of the onsite log c</w:t>
      </w:r>
      <w:r>
        <w:rPr>
          <w:sz w:val="24"/>
          <w:szCs w:val="24"/>
        </w:rPr>
        <w:t>abin</w:t>
      </w:r>
      <w:r w:rsidR="00C805B3">
        <w:rPr>
          <w:sz w:val="24"/>
          <w:szCs w:val="24"/>
        </w:rPr>
        <w:t>s</w:t>
      </w:r>
      <w:r>
        <w:rPr>
          <w:sz w:val="24"/>
          <w:szCs w:val="24"/>
        </w:rPr>
        <w:t xml:space="preserve">. We have chosen to opt for ‘catered camping’ and so main meals (breakfast and </w:t>
      </w:r>
      <w:r w:rsidR="00C805B3">
        <w:rPr>
          <w:sz w:val="24"/>
          <w:szCs w:val="24"/>
        </w:rPr>
        <w:t>evening meal</w:t>
      </w:r>
      <w:r>
        <w:rPr>
          <w:sz w:val="24"/>
          <w:szCs w:val="24"/>
        </w:rPr>
        <w:t>) will be taken in t</w:t>
      </w:r>
      <w:r w:rsidRPr="001F0533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Grand Hall and the two packed lunches which are provided can be eaten between activities. We will hold </w:t>
      </w:r>
      <w:r w:rsidR="00C805B3">
        <w:rPr>
          <w:sz w:val="24"/>
          <w:szCs w:val="24"/>
        </w:rPr>
        <w:t>an after school meeting in the s</w:t>
      </w:r>
      <w:r>
        <w:rPr>
          <w:sz w:val="24"/>
          <w:szCs w:val="24"/>
        </w:rPr>
        <w:t xml:space="preserve">pring term to </w:t>
      </w:r>
      <w:r w:rsidR="00C805B3">
        <w:rPr>
          <w:sz w:val="24"/>
          <w:szCs w:val="24"/>
        </w:rPr>
        <w:t xml:space="preserve">provide further information on timings, </w:t>
      </w:r>
      <w:r>
        <w:rPr>
          <w:sz w:val="24"/>
          <w:szCs w:val="24"/>
        </w:rPr>
        <w:t xml:space="preserve">travel arrangements and to provide a full kit list. </w:t>
      </w:r>
    </w:p>
    <w:p w:rsidR="00CB341E" w:rsidRPr="001F0533" w:rsidRDefault="00CB341E" w:rsidP="00CB341E">
      <w:pPr>
        <w:pStyle w:val="NoSpacing"/>
        <w:rPr>
          <w:sz w:val="24"/>
          <w:szCs w:val="24"/>
        </w:rPr>
      </w:pPr>
    </w:p>
    <w:p w:rsidR="00631E2C" w:rsidRDefault="00631E2C" w:rsidP="00CB341E">
      <w:pPr>
        <w:pStyle w:val="NoSpacing"/>
        <w:rPr>
          <w:sz w:val="24"/>
          <w:szCs w:val="24"/>
        </w:rPr>
      </w:pPr>
    </w:p>
    <w:p w:rsidR="00631E2C" w:rsidRDefault="00631E2C" w:rsidP="00CB341E">
      <w:pPr>
        <w:pStyle w:val="NoSpacing"/>
        <w:rPr>
          <w:sz w:val="24"/>
          <w:szCs w:val="24"/>
        </w:rPr>
      </w:pPr>
    </w:p>
    <w:p w:rsidR="00631E2C" w:rsidRDefault="00631E2C" w:rsidP="00CB341E">
      <w:pPr>
        <w:pStyle w:val="NoSpacing"/>
        <w:rPr>
          <w:sz w:val="24"/>
          <w:szCs w:val="24"/>
        </w:rPr>
      </w:pPr>
    </w:p>
    <w:p w:rsidR="007C3393" w:rsidRDefault="007C3393" w:rsidP="00CB341E">
      <w:pPr>
        <w:pStyle w:val="NoSpacing"/>
        <w:rPr>
          <w:sz w:val="24"/>
          <w:szCs w:val="24"/>
        </w:rPr>
      </w:pPr>
    </w:p>
    <w:p w:rsidR="007C3393" w:rsidRDefault="007C3393" w:rsidP="00CB341E">
      <w:pPr>
        <w:pStyle w:val="NoSpacing"/>
        <w:rPr>
          <w:sz w:val="24"/>
          <w:szCs w:val="24"/>
        </w:rPr>
      </w:pPr>
    </w:p>
    <w:p w:rsidR="00CB341E" w:rsidRPr="001F0533" w:rsidRDefault="00CB341E" w:rsidP="00C805B3">
      <w:pPr>
        <w:pStyle w:val="NoSpacing"/>
        <w:jc w:val="both"/>
        <w:rPr>
          <w:sz w:val="24"/>
          <w:szCs w:val="24"/>
        </w:rPr>
      </w:pPr>
      <w:r w:rsidRPr="001F0533">
        <w:rPr>
          <w:sz w:val="24"/>
          <w:szCs w:val="24"/>
        </w:rPr>
        <w:t>In order for us to confirm the booking for your child</w:t>
      </w:r>
      <w:r>
        <w:rPr>
          <w:sz w:val="24"/>
          <w:szCs w:val="24"/>
        </w:rPr>
        <w:t>,</w:t>
      </w:r>
      <w:r w:rsidR="00631E2C">
        <w:rPr>
          <w:sz w:val="24"/>
          <w:szCs w:val="24"/>
        </w:rPr>
        <w:t xml:space="preserve"> we</w:t>
      </w:r>
      <w:r w:rsidRPr="001F0533">
        <w:rPr>
          <w:sz w:val="24"/>
          <w:szCs w:val="24"/>
        </w:rPr>
        <w:t xml:space="preserve"> request that you </w:t>
      </w:r>
      <w:r w:rsidR="00631E2C">
        <w:rPr>
          <w:sz w:val="24"/>
          <w:szCs w:val="24"/>
        </w:rPr>
        <w:t xml:space="preserve">pay </w:t>
      </w:r>
      <w:r w:rsidR="007C3393">
        <w:rPr>
          <w:sz w:val="24"/>
          <w:szCs w:val="24"/>
        </w:rPr>
        <w:t xml:space="preserve">in Scopay </w:t>
      </w:r>
      <w:r w:rsidRPr="001F0533">
        <w:rPr>
          <w:sz w:val="24"/>
          <w:szCs w:val="24"/>
        </w:rPr>
        <w:t>a no</w:t>
      </w:r>
      <w:r>
        <w:rPr>
          <w:sz w:val="24"/>
          <w:szCs w:val="24"/>
        </w:rPr>
        <w:t>n-re</w:t>
      </w:r>
      <w:r w:rsidR="00631E2C">
        <w:rPr>
          <w:sz w:val="24"/>
          <w:szCs w:val="24"/>
        </w:rPr>
        <w:t xml:space="preserve">fundable first </w:t>
      </w:r>
      <w:r w:rsidR="00631E2C" w:rsidRPr="007C3393">
        <w:rPr>
          <w:b/>
          <w:sz w:val="24"/>
          <w:szCs w:val="24"/>
        </w:rPr>
        <w:t>deposit of £32.85 by 30</w:t>
      </w:r>
      <w:r w:rsidR="00631E2C" w:rsidRPr="007C3393">
        <w:rPr>
          <w:b/>
          <w:sz w:val="24"/>
          <w:szCs w:val="24"/>
          <w:vertAlign w:val="superscript"/>
        </w:rPr>
        <w:t>th</w:t>
      </w:r>
      <w:r w:rsidR="00631E2C" w:rsidRPr="007C3393">
        <w:rPr>
          <w:b/>
          <w:sz w:val="24"/>
          <w:szCs w:val="24"/>
        </w:rPr>
        <w:t xml:space="preserve"> September 2022</w:t>
      </w:r>
      <w:r w:rsidR="00631E2C">
        <w:rPr>
          <w:sz w:val="24"/>
          <w:szCs w:val="24"/>
        </w:rPr>
        <w:t xml:space="preserve">.  </w:t>
      </w:r>
      <w:r w:rsidRPr="001F0533">
        <w:rPr>
          <w:sz w:val="24"/>
          <w:szCs w:val="24"/>
        </w:rPr>
        <w:t xml:space="preserve">If you would then like to continue to pay in </w:t>
      </w:r>
      <w:r w:rsidR="007C3393" w:rsidRPr="001F0533">
        <w:rPr>
          <w:sz w:val="24"/>
          <w:szCs w:val="24"/>
        </w:rPr>
        <w:t>instalments,</w:t>
      </w:r>
      <w:r w:rsidRPr="001F0533">
        <w:rPr>
          <w:sz w:val="24"/>
          <w:szCs w:val="24"/>
        </w:rPr>
        <w:t xml:space="preserve"> you can do so </w:t>
      </w:r>
      <w:r w:rsidR="007C3393">
        <w:rPr>
          <w:sz w:val="24"/>
          <w:szCs w:val="24"/>
        </w:rPr>
        <w:t>on Scopay</w:t>
      </w:r>
      <w:r w:rsidRPr="001F0533">
        <w:rPr>
          <w:sz w:val="24"/>
          <w:szCs w:val="24"/>
        </w:rPr>
        <w:t>.  The</w:t>
      </w:r>
      <w:r>
        <w:rPr>
          <w:sz w:val="24"/>
          <w:szCs w:val="24"/>
        </w:rPr>
        <w:t xml:space="preserve"> attached </w:t>
      </w:r>
      <w:r w:rsidRPr="001F0533">
        <w:rPr>
          <w:sz w:val="24"/>
          <w:szCs w:val="24"/>
        </w:rPr>
        <w:t xml:space="preserve">instalment payment deadlines </w:t>
      </w:r>
      <w:r>
        <w:rPr>
          <w:sz w:val="24"/>
          <w:szCs w:val="24"/>
        </w:rPr>
        <w:t xml:space="preserve">will need to be met but if </w:t>
      </w:r>
      <w:r w:rsidRPr="001F0533">
        <w:rPr>
          <w:sz w:val="24"/>
          <w:szCs w:val="24"/>
        </w:rPr>
        <w:t xml:space="preserve">you would </w:t>
      </w:r>
      <w:r w:rsidR="00C805B3">
        <w:rPr>
          <w:sz w:val="24"/>
          <w:szCs w:val="24"/>
        </w:rPr>
        <w:t>prefer to pay in full, then you may do so</w:t>
      </w:r>
      <w:r w:rsidRPr="001F0533">
        <w:rPr>
          <w:sz w:val="24"/>
          <w:szCs w:val="24"/>
        </w:rPr>
        <w:t xml:space="preserve">. </w:t>
      </w:r>
      <w:r w:rsidR="007C3393">
        <w:rPr>
          <w:sz w:val="24"/>
          <w:szCs w:val="24"/>
        </w:rPr>
        <w:t xml:space="preserve"> </w:t>
      </w:r>
      <w:r w:rsidR="00631E2C" w:rsidRPr="00323FB9">
        <w:rPr>
          <w:rFonts w:asciiTheme="minorHAnsi" w:hAnsiTheme="minorHAnsi"/>
          <w:sz w:val="24"/>
          <w:szCs w:val="24"/>
          <w:u w:val="single"/>
        </w:rPr>
        <w:t xml:space="preserve">Please note, payment </w:t>
      </w:r>
      <w:r w:rsidR="007C3393">
        <w:rPr>
          <w:rFonts w:asciiTheme="minorHAnsi" w:hAnsiTheme="minorHAnsi"/>
          <w:sz w:val="24"/>
          <w:szCs w:val="24"/>
          <w:u w:val="single"/>
        </w:rPr>
        <w:t xml:space="preserve">of your deposit </w:t>
      </w:r>
      <w:r w:rsidR="00631E2C" w:rsidRPr="00323FB9">
        <w:rPr>
          <w:rFonts w:asciiTheme="minorHAnsi" w:hAnsiTheme="minorHAnsi"/>
          <w:sz w:val="24"/>
          <w:szCs w:val="24"/>
          <w:u w:val="single"/>
        </w:rPr>
        <w:t xml:space="preserve">in Scopay will act as your consent for your child to go on this trip.  </w:t>
      </w:r>
    </w:p>
    <w:p w:rsidR="00CB341E" w:rsidRPr="001F0533" w:rsidRDefault="00CB341E" w:rsidP="00CB341E">
      <w:pPr>
        <w:pStyle w:val="NoSpacing"/>
        <w:rPr>
          <w:sz w:val="24"/>
          <w:szCs w:val="24"/>
        </w:rPr>
      </w:pPr>
    </w:p>
    <w:p w:rsidR="00CB341E" w:rsidRPr="001F0533" w:rsidRDefault="00CB341E" w:rsidP="00C805B3">
      <w:pPr>
        <w:pStyle w:val="NoSpacing"/>
        <w:jc w:val="both"/>
        <w:rPr>
          <w:sz w:val="24"/>
          <w:szCs w:val="24"/>
        </w:rPr>
      </w:pPr>
      <w:r w:rsidRPr="001F0533">
        <w:rPr>
          <w:sz w:val="24"/>
          <w:szCs w:val="24"/>
        </w:rPr>
        <w:t xml:space="preserve">If you have, or anticipate, any financial difficulties regarding the trip please contact </w:t>
      </w:r>
      <w:r>
        <w:rPr>
          <w:sz w:val="24"/>
          <w:szCs w:val="24"/>
        </w:rPr>
        <w:t>us</w:t>
      </w:r>
      <w:r w:rsidRPr="001F0533">
        <w:rPr>
          <w:sz w:val="24"/>
          <w:szCs w:val="24"/>
        </w:rPr>
        <w:t xml:space="preserve"> in confidence as soon as possible so that we can discuss the options available.  </w:t>
      </w:r>
      <w:r>
        <w:rPr>
          <w:sz w:val="24"/>
          <w:szCs w:val="24"/>
        </w:rPr>
        <w:t>We</w:t>
      </w:r>
      <w:r w:rsidRPr="001F0533">
        <w:rPr>
          <w:sz w:val="24"/>
          <w:szCs w:val="24"/>
        </w:rPr>
        <w:t xml:space="preserve"> would not wish any child to </w:t>
      </w:r>
      <w:r w:rsidR="00C805B3" w:rsidRPr="001F0533">
        <w:rPr>
          <w:sz w:val="24"/>
          <w:szCs w:val="24"/>
        </w:rPr>
        <w:t>miss</w:t>
      </w:r>
      <w:r w:rsidRPr="001F0533">
        <w:rPr>
          <w:sz w:val="24"/>
          <w:szCs w:val="24"/>
        </w:rPr>
        <w:t xml:space="preserve"> this extremely worthwhile and educational opportunity purely through lack of finance.  </w:t>
      </w:r>
    </w:p>
    <w:p w:rsidR="00CB341E" w:rsidRPr="001F0533" w:rsidRDefault="00CB341E" w:rsidP="00C805B3">
      <w:pPr>
        <w:pStyle w:val="NoSpacing"/>
        <w:jc w:val="both"/>
        <w:rPr>
          <w:sz w:val="24"/>
          <w:szCs w:val="24"/>
        </w:rPr>
      </w:pPr>
    </w:p>
    <w:p w:rsidR="00CB341E" w:rsidRPr="001F0533" w:rsidRDefault="00C805B3" w:rsidP="00C805B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do no</w:t>
      </w:r>
      <w:r w:rsidR="00CB341E" w:rsidRPr="001F0533">
        <w:rPr>
          <w:sz w:val="24"/>
          <w:szCs w:val="24"/>
        </w:rPr>
        <w:t xml:space="preserve">t hesitate to ask </w:t>
      </w:r>
      <w:r w:rsidR="007C3393">
        <w:rPr>
          <w:sz w:val="24"/>
          <w:szCs w:val="24"/>
        </w:rPr>
        <w:t xml:space="preserve">either of us </w:t>
      </w:r>
      <w:r w:rsidR="00CB341E" w:rsidRPr="001F0533">
        <w:rPr>
          <w:sz w:val="24"/>
          <w:szCs w:val="24"/>
        </w:rPr>
        <w:t>if you have any questions or queries regarding the above.</w:t>
      </w:r>
    </w:p>
    <w:p w:rsidR="00CB341E" w:rsidRPr="001F0533" w:rsidRDefault="00CB341E" w:rsidP="00CB341E">
      <w:pPr>
        <w:pStyle w:val="NoSpacing"/>
        <w:rPr>
          <w:sz w:val="24"/>
          <w:szCs w:val="24"/>
        </w:rPr>
      </w:pPr>
    </w:p>
    <w:p w:rsidR="00CB341E" w:rsidRDefault="00CB341E" w:rsidP="00CB341E">
      <w:pPr>
        <w:pStyle w:val="NoSpacing"/>
        <w:rPr>
          <w:sz w:val="24"/>
          <w:szCs w:val="24"/>
        </w:rPr>
      </w:pPr>
      <w:r w:rsidRPr="001F0533">
        <w:rPr>
          <w:sz w:val="24"/>
          <w:szCs w:val="24"/>
        </w:rPr>
        <w:t>Yours sincerely,</w:t>
      </w:r>
    </w:p>
    <w:p w:rsidR="00CB341E" w:rsidRDefault="00CB341E" w:rsidP="00CB341E">
      <w:pPr>
        <w:rPr>
          <w:rFonts w:ascii="Calibri" w:hAnsi="Calibri" w:cs="Arial"/>
          <w:sz w:val="22"/>
          <w:szCs w:val="22"/>
        </w:rPr>
      </w:pPr>
    </w:p>
    <w:p w:rsidR="007C3393" w:rsidRDefault="007C3393" w:rsidP="00CB341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w:drawing>
          <wp:inline distT="0" distB="0" distL="0" distR="0" wp14:anchorId="2EF1E04F">
            <wp:extent cx="1476847" cy="857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11" cy="85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C3393">
        <w:rPr>
          <w:rFonts w:ascii="Calibri" w:hAnsi="Calibri" w:cs="Arial"/>
          <w:noProof/>
          <w:sz w:val="22"/>
          <w:szCs w:val="22"/>
          <w:lang w:eastAsia="en-GB"/>
        </w:rPr>
        <w:drawing>
          <wp:inline distT="0" distB="0" distL="0" distR="0" wp14:anchorId="60812682" wp14:editId="406A73A9">
            <wp:extent cx="1876425" cy="8657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0962" cy="87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 w:val="22"/>
          <w:szCs w:val="22"/>
        </w:rPr>
        <w:tab/>
      </w:r>
    </w:p>
    <w:p w:rsidR="007C3393" w:rsidRDefault="007C3393" w:rsidP="00CB341E">
      <w:pPr>
        <w:rPr>
          <w:rFonts w:ascii="Calibri" w:hAnsi="Calibri" w:cs="Arial"/>
          <w:sz w:val="22"/>
          <w:szCs w:val="22"/>
        </w:rPr>
      </w:pPr>
    </w:p>
    <w:p w:rsidR="007C3393" w:rsidRDefault="007C3393" w:rsidP="00CB341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Christie Clark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Karen Porter</w:t>
      </w:r>
    </w:p>
    <w:p w:rsidR="007C3393" w:rsidRDefault="007C3393" w:rsidP="00CB341E">
      <w:r>
        <w:rPr>
          <w:rFonts w:ascii="Calibri" w:hAnsi="Calibri" w:cs="Arial"/>
          <w:sz w:val="22"/>
          <w:szCs w:val="22"/>
        </w:rPr>
        <w:t>Year 5 Class Teacher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Year 5 Class Teacher</w:t>
      </w:r>
    </w:p>
    <w:p w:rsidR="004B4EEF" w:rsidRPr="00892043" w:rsidRDefault="004B4EEF" w:rsidP="00C849D3">
      <w:pPr>
        <w:rPr>
          <w:rFonts w:asciiTheme="minorHAnsi" w:hAnsiTheme="minorHAnsi" w:cstheme="minorHAnsi"/>
          <w:sz w:val="24"/>
          <w:szCs w:val="24"/>
        </w:rPr>
      </w:pPr>
    </w:p>
    <w:sectPr w:rsidR="004B4EEF" w:rsidRPr="00892043" w:rsidSect="00C759A5">
      <w:footerReference w:type="default" r:id="rId13"/>
      <w:pgSz w:w="12240" w:h="15840" w:code="1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D3" w:rsidRDefault="00C849D3">
      <w:r>
        <w:separator/>
      </w:r>
    </w:p>
  </w:endnote>
  <w:endnote w:type="continuationSeparator" w:id="0">
    <w:p w:rsidR="00C849D3" w:rsidRDefault="00C8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F5" w:rsidRPr="00342EC9" w:rsidRDefault="00C759A5" w:rsidP="002F38F5">
    <w:pPr>
      <w:pStyle w:val="Footer"/>
      <w:tabs>
        <w:tab w:val="clear" w:pos="4320"/>
        <w:tab w:val="clear" w:pos="8640"/>
        <w:tab w:val="left" w:pos="8745"/>
      </w:tabs>
      <w:jc w:val="center"/>
      <w:rPr>
        <w:rFonts w:asciiTheme="minorHAnsi" w:hAnsiTheme="minorHAnsi"/>
        <w:noProof/>
        <w:szCs w:val="32"/>
        <w:lang w:eastAsia="en-GB"/>
      </w:rPr>
    </w:pPr>
    <w:r w:rsidRPr="009E78B1">
      <w:rPr>
        <w:noProof/>
        <w:lang w:eastAsia="en-GB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-434340</wp:posOffset>
          </wp:positionH>
          <wp:positionV relativeFrom="paragraph">
            <wp:posOffset>172085</wp:posOffset>
          </wp:positionV>
          <wp:extent cx="1537335" cy="695325"/>
          <wp:effectExtent l="0" t="0" r="5715" b="9525"/>
          <wp:wrapTight wrapText="bothSides">
            <wp:wrapPolygon edited="0">
              <wp:start x="0" y="0"/>
              <wp:lineTo x="0" y="21304"/>
              <wp:lineTo x="21413" y="21304"/>
              <wp:lineTo x="21413" y="0"/>
              <wp:lineTo x="0" y="0"/>
            </wp:wrapPolygon>
          </wp:wrapTight>
          <wp:docPr id="255" name="Picture 255" descr="C:\Users\admin2\AppData\Local\Microsoft\Windows\Temporary Internet Files\Content.Outlook\7E167SIX\The Good Shepherd Trust Logo 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2\AppData\Local\Microsoft\Windows\Temporary Internet Files\Content.Outlook\7E167SIX\The Good Shepherd Trust Logo 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B74" w:rsidRPr="00342EC9">
      <w:rPr>
        <w:rFonts w:asciiTheme="minorHAnsi" w:hAnsiTheme="minorHAnsi"/>
        <w:noProof/>
        <w:szCs w:val="32"/>
        <w:lang w:eastAsia="en-GB"/>
      </w:rPr>
      <w:t>Through humility, courage and devotion we blossom and grow</w:t>
    </w:r>
  </w:p>
  <w:p w:rsidR="002F38F5" w:rsidRDefault="00C759A5" w:rsidP="002F38F5">
    <w:pPr>
      <w:pStyle w:val="Footer"/>
      <w:tabs>
        <w:tab w:val="clear" w:pos="4320"/>
        <w:tab w:val="clear" w:pos="8640"/>
        <w:tab w:val="left" w:pos="8745"/>
      </w:tabs>
      <w:jc w:val="center"/>
      <w:rPr>
        <w:noProof/>
        <w:lang w:eastAsia="en-GB"/>
      </w:rPr>
    </w:pPr>
    <w:r w:rsidRPr="00C759A5">
      <w:rPr>
        <w:noProof/>
        <w:lang w:eastAsia="en-GB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5884545</wp:posOffset>
          </wp:positionH>
          <wp:positionV relativeFrom="paragraph">
            <wp:posOffset>109855</wp:posOffset>
          </wp:positionV>
          <wp:extent cx="609600" cy="609600"/>
          <wp:effectExtent l="0" t="0" r="0" b="0"/>
          <wp:wrapTight wrapText="bothSides">
            <wp:wrapPolygon edited="0">
              <wp:start x="6075" y="0"/>
              <wp:lineTo x="0" y="4725"/>
              <wp:lineTo x="0" y="16200"/>
              <wp:lineTo x="6075" y="20925"/>
              <wp:lineTo x="16200" y="20925"/>
              <wp:lineTo x="20925" y="17550"/>
              <wp:lineTo x="20925" y="3375"/>
              <wp:lineTo x="16200" y="0"/>
              <wp:lineTo x="6075" y="0"/>
            </wp:wrapPolygon>
          </wp:wrapTight>
          <wp:docPr id="258" name="Picture 258" descr="C:\Users\admin2\AppData\Local\Microsoft\Windows\INetCache\Content.Outlook\R6HHLP8U\Angel Award Badge for Websit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2\AppData\Local\Microsoft\Windows\INetCache\Content.Outlook\R6HHLP8U\Angel Award Badge for Websit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365022A0" wp14:editId="3B4D18C3">
          <wp:simplePos x="0" y="0"/>
          <wp:positionH relativeFrom="column">
            <wp:posOffset>4518660</wp:posOffset>
          </wp:positionH>
          <wp:positionV relativeFrom="paragraph">
            <wp:posOffset>114935</wp:posOffset>
          </wp:positionV>
          <wp:extent cx="952500" cy="629285"/>
          <wp:effectExtent l="0" t="0" r="0" b="0"/>
          <wp:wrapTight wrapText="bothSides">
            <wp:wrapPolygon edited="0">
              <wp:start x="0" y="0"/>
              <wp:lineTo x="0" y="20924"/>
              <wp:lineTo x="21168" y="20924"/>
              <wp:lineTo x="21168" y="0"/>
              <wp:lineTo x="0" y="0"/>
            </wp:wrapPolygon>
          </wp:wrapTight>
          <wp:docPr id="256" name="Picture 256" descr="http://www.hscommsforum.org.uk/brandguide/logos/SURREY/HS-SURRE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scommsforum.org.uk/brandguide/logos/SURREY/HS-SURREY-RG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8B1">
      <w:rPr>
        <w:noProof/>
        <w:lang w:eastAsia="en-GB"/>
      </w:rPr>
      <w:drawing>
        <wp:anchor distT="47625" distB="47625" distL="47625" distR="47625" simplePos="0" relativeHeight="251659264" behindDoc="1" locked="0" layoutInCell="1" allowOverlap="1" wp14:anchorId="2771D4F8" wp14:editId="550400BD">
          <wp:simplePos x="0" y="0"/>
          <wp:positionH relativeFrom="column">
            <wp:posOffset>2832735</wp:posOffset>
          </wp:positionH>
          <wp:positionV relativeFrom="paragraph">
            <wp:posOffset>103505</wp:posOffset>
          </wp:positionV>
          <wp:extent cx="1028700" cy="63500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257" name="Picture 257" descr="TE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 Logo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7570" w:rsidRDefault="00C759A5" w:rsidP="002A3B74">
    <w:pPr>
      <w:pStyle w:val="Footer"/>
      <w:tabs>
        <w:tab w:val="clear" w:pos="4320"/>
        <w:tab w:val="clear" w:pos="8640"/>
        <w:tab w:val="left" w:pos="660"/>
        <w:tab w:val="center" w:pos="4986"/>
        <w:tab w:val="left" w:pos="8745"/>
      </w:tabs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E813D29" wp14:editId="2F141574">
          <wp:simplePos x="0" y="0"/>
          <wp:positionH relativeFrom="column">
            <wp:posOffset>1270635</wp:posOffset>
          </wp:positionH>
          <wp:positionV relativeFrom="paragraph">
            <wp:posOffset>14605</wp:posOffset>
          </wp:positionV>
          <wp:extent cx="1381125" cy="466725"/>
          <wp:effectExtent l="0" t="0" r="9525" b="9525"/>
          <wp:wrapTight wrapText="bothSides">
            <wp:wrapPolygon edited="0">
              <wp:start x="0" y="0"/>
              <wp:lineTo x="0" y="21159"/>
              <wp:lineTo x="21451" y="21159"/>
              <wp:lineTo x="21451" y="0"/>
              <wp:lineTo x="0" y="0"/>
            </wp:wrapPolygon>
          </wp:wrapTight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43E9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2DD118BB" wp14:editId="49AE89FC">
          <wp:simplePos x="0" y="0"/>
          <wp:positionH relativeFrom="column">
            <wp:posOffset>257175</wp:posOffset>
          </wp:positionH>
          <wp:positionV relativeFrom="paragraph">
            <wp:posOffset>7956550</wp:posOffset>
          </wp:positionV>
          <wp:extent cx="1152525" cy="762000"/>
          <wp:effectExtent l="0" t="0" r="9525" b="0"/>
          <wp:wrapTight wrapText="bothSides">
            <wp:wrapPolygon edited="0">
              <wp:start x="0" y="0"/>
              <wp:lineTo x="0" y="540"/>
              <wp:lineTo x="3927" y="8640"/>
              <wp:lineTo x="0" y="14580"/>
              <wp:lineTo x="0" y="16200"/>
              <wp:lineTo x="7140" y="17280"/>
              <wp:lineTo x="7140" y="21060"/>
              <wp:lineTo x="21421" y="21060"/>
              <wp:lineTo x="21421" y="7020"/>
              <wp:lineTo x="14995" y="0"/>
              <wp:lineTo x="0" y="0"/>
            </wp:wrapPolygon>
          </wp:wrapTight>
          <wp:docPr id="260" name="Picture 260" descr="http://www.hscommsforum.org.uk/brandguide/logos/SURREY/HS-SURRE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scommsforum.org.uk/brandguide/logos/SURREY/HS-SURREY-RG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3E9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47F07066" wp14:editId="6E14C973">
          <wp:simplePos x="0" y="0"/>
          <wp:positionH relativeFrom="column">
            <wp:posOffset>257175</wp:posOffset>
          </wp:positionH>
          <wp:positionV relativeFrom="paragraph">
            <wp:posOffset>7956550</wp:posOffset>
          </wp:positionV>
          <wp:extent cx="1152525" cy="762000"/>
          <wp:effectExtent l="0" t="0" r="9525" b="0"/>
          <wp:wrapTight wrapText="bothSides">
            <wp:wrapPolygon edited="0">
              <wp:start x="0" y="0"/>
              <wp:lineTo x="0" y="540"/>
              <wp:lineTo x="3927" y="8640"/>
              <wp:lineTo x="0" y="14580"/>
              <wp:lineTo x="0" y="16200"/>
              <wp:lineTo x="7140" y="17280"/>
              <wp:lineTo x="7140" y="21060"/>
              <wp:lineTo x="21421" y="21060"/>
              <wp:lineTo x="21421" y="7020"/>
              <wp:lineTo x="14995" y="0"/>
              <wp:lineTo x="0" y="0"/>
            </wp:wrapPolygon>
          </wp:wrapTight>
          <wp:docPr id="261" name="Picture 261" descr="http://www.hscommsforum.org.uk/brandguide/logos/SURREY/HS-SURRE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hscommsforum.org.uk/brandguide/logos/SURREY/HS-SURREY-RG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3E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087C887" wp14:editId="64249E29">
          <wp:simplePos x="0" y="0"/>
          <wp:positionH relativeFrom="column">
            <wp:posOffset>257175</wp:posOffset>
          </wp:positionH>
          <wp:positionV relativeFrom="paragraph">
            <wp:posOffset>7956550</wp:posOffset>
          </wp:positionV>
          <wp:extent cx="1152525" cy="762000"/>
          <wp:effectExtent l="0" t="0" r="9525" b="0"/>
          <wp:wrapTight wrapText="bothSides">
            <wp:wrapPolygon edited="0">
              <wp:start x="0" y="0"/>
              <wp:lineTo x="0" y="540"/>
              <wp:lineTo x="3927" y="8640"/>
              <wp:lineTo x="0" y="14580"/>
              <wp:lineTo x="0" y="16200"/>
              <wp:lineTo x="7140" y="17280"/>
              <wp:lineTo x="7140" y="21060"/>
              <wp:lineTo x="21421" y="21060"/>
              <wp:lineTo x="21421" y="7020"/>
              <wp:lineTo x="14995" y="0"/>
              <wp:lineTo x="0" y="0"/>
            </wp:wrapPolygon>
          </wp:wrapTight>
          <wp:docPr id="262" name="Picture 262" descr="http://www.hscommsforum.org.uk/brandguide/logos/SURREY/HS-SURRE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scommsforum.org.uk/brandguide/logos/SURREY/HS-SURREY-RG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B74">
      <w:tab/>
    </w:r>
    <w:r w:rsidR="002A3B74">
      <w:tab/>
    </w:r>
    <w:r w:rsidR="002F38F5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217B7AC" wp14:editId="52EE1A93">
          <wp:simplePos x="0" y="0"/>
          <wp:positionH relativeFrom="column">
            <wp:posOffset>4377690</wp:posOffset>
          </wp:positionH>
          <wp:positionV relativeFrom="paragraph">
            <wp:posOffset>9317990</wp:posOffset>
          </wp:positionV>
          <wp:extent cx="1371600" cy="457200"/>
          <wp:effectExtent l="0" t="0" r="0" b="0"/>
          <wp:wrapNone/>
          <wp:docPr id="263" name="Picture 263" descr="Principle logo_SMALL 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nciple logo_SMALL 72dpi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8F5">
      <w:rPr>
        <w:noProof/>
        <w:sz w:val="18"/>
        <w:szCs w:val="18"/>
        <w:lang w:eastAsia="en-GB"/>
      </w:rPr>
      <w:drawing>
        <wp:anchor distT="0" distB="0" distL="114300" distR="114300" simplePos="0" relativeHeight="251662336" behindDoc="0" locked="0" layoutInCell="1" allowOverlap="1" wp14:anchorId="137E521F" wp14:editId="70212522">
          <wp:simplePos x="0" y="0"/>
          <wp:positionH relativeFrom="column">
            <wp:posOffset>4434840</wp:posOffset>
          </wp:positionH>
          <wp:positionV relativeFrom="paragraph">
            <wp:posOffset>9317990</wp:posOffset>
          </wp:positionV>
          <wp:extent cx="1371600" cy="457200"/>
          <wp:effectExtent l="0" t="0" r="0" b="0"/>
          <wp:wrapNone/>
          <wp:docPr id="264" name="Picture 264" descr="Principle logo_SMALL 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iple logo_SMALL 72dpi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8F5">
      <w:rPr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429A7A32" wp14:editId="3B4E98EC">
          <wp:simplePos x="0" y="0"/>
          <wp:positionH relativeFrom="column">
            <wp:posOffset>4434840</wp:posOffset>
          </wp:positionH>
          <wp:positionV relativeFrom="paragraph">
            <wp:posOffset>9317990</wp:posOffset>
          </wp:positionV>
          <wp:extent cx="1371600" cy="457200"/>
          <wp:effectExtent l="0" t="0" r="0" b="0"/>
          <wp:wrapNone/>
          <wp:docPr id="265" name="Picture 265" descr="Principle logo_SMALL 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nciple logo_SMALL 72dpi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D3" w:rsidRDefault="00C849D3">
      <w:r>
        <w:separator/>
      </w:r>
    </w:p>
  </w:footnote>
  <w:footnote w:type="continuationSeparator" w:id="0">
    <w:p w:rsidR="00C849D3" w:rsidRDefault="00C8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D3"/>
    <w:rsid w:val="000155AF"/>
    <w:rsid w:val="000351EA"/>
    <w:rsid w:val="000A5D35"/>
    <w:rsid w:val="000F18B3"/>
    <w:rsid w:val="00121D49"/>
    <w:rsid w:val="0013633F"/>
    <w:rsid w:val="0023313F"/>
    <w:rsid w:val="002A3B74"/>
    <w:rsid w:val="002D2382"/>
    <w:rsid w:val="002E2A5A"/>
    <w:rsid w:val="002F38F5"/>
    <w:rsid w:val="00342EC9"/>
    <w:rsid w:val="00353C9B"/>
    <w:rsid w:val="004B4EEF"/>
    <w:rsid w:val="004C5253"/>
    <w:rsid w:val="004D08C4"/>
    <w:rsid w:val="00563DC5"/>
    <w:rsid w:val="00590C7F"/>
    <w:rsid w:val="00600F75"/>
    <w:rsid w:val="006111E7"/>
    <w:rsid w:val="00631E2C"/>
    <w:rsid w:val="00665613"/>
    <w:rsid w:val="006C33FA"/>
    <w:rsid w:val="007C3393"/>
    <w:rsid w:val="007D1B30"/>
    <w:rsid w:val="008556F7"/>
    <w:rsid w:val="00864FC6"/>
    <w:rsid w:val="008841C2"/>
    <w:rsid w:val="00892043"/>
    <w:rsid w:val="008B051B"/>
    <w:rsid w:val="0093431C"/>
    <w:rsid w:val="009E78B1"/>
    <w:rsid w:val="00A238CF"/>
    <w:rsid w:val="00B97D46"/>
    <w:rsid w:val="00BB02DB"/>
    <w:rsid w:val="00BE36E3"/>
    <w:rsid w:val="00C104AA"/>
    <w:rsid w:val="00C759A5"/>
    <w:rsid w:val="00C805B3"/>
    <w:rsid w:val="00C80BF2"/>
    <w:rsid w:val="00C849D3"/>
    <w:rsid w:val="00CB341E"/>
    <w:rsid w:val="00CB3A4D"/>
    <w:rsid w:val="00CC1310"/>
    <w:rsid w:val="00CC5F59"/>
    <w:rsid w:val="00CC7F3E"/>
    <w:rsid w:val="00DD4D51"/>
    <w:rsid w:val="00DF43E9"/>
    <w:rsid w:val="00E80108"/>
    <w:rsid w:val="00E95315"/>
    <w:rsid w:val="00EA3782"/>
    <w:rsid w:val="00F942C8"/>
    <w:rsid w:val="00F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4577"/>
    <o:shapelayout v:ext="edit">
      <o:idmap v:ext="edit" data="1"/>
    </o:shapelayout>
  </w:shapeDefaults>
  <w:decimalSymbol w:val="."/>
  <w:listSeparator w:val=","/>
  <w15:docId w15:val="{8E9A47B0-7B23-4236-B3BD-5FDF16E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F18B3"/>
    <w:rPr>
      <w:color w:val="0000FF"/>
      <w:u w:val="single"/>
    </w:rPr>
  </w:style>
  <w:style w:type="paragraph" w:styleId="Footer">
    <w:name w:val="footer"/>
    <w:basedOn w:val="Normal"/>
    <w:link w:val="FooterChar"/>
    <w:rsid w:val="000F18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18B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5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F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5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CB34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2@stmarys-godalming.surrey.sch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urreycc.gov.uk/outdoorlearn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maryschidd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7.jpeg"/><Relationship Id="rId7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http://stmarys-chidd.web4.devwebsite.co.uk/_files/images/TEAM%20logo.JPG" TargetMode="External"/><Relationship Id="rId5" Type="http://schemas.openxmlformats.org/officeDocument/2006/relationships/image" Target="media/image8.jpeg"/><Relationship Id="rId4" Type="http://schemas.openxmlformats.org/officeDocument/2006/relationships/image" Target="http://www.hscommsforum.org.uk/brandguide/logos/SURREY/HS-SURREY-RGB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ocuments\Custom%20Office%20Templates\St%20M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 Mary 2021</Template>
  <TotalTime>0</TotalTime>
  <Pages>3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</dc:creator>
  <cp:lastModifiedBy>Louise Owen</cp:lastModifiedBy>
  <cp:revision>2</cp:revision>
  <cp:lastPrinted>2021-07-09T12:07:00Z</cp:lastPrinted>
  <dcterms:created xsi:type="dcterms:W3CDTF">2022-07-12T09:32:00Z</dcterms:created>
  <dcterms:modified xsi:type="dcterms:W3CDTF">2022-07-12T09:32:00Z</dcterms:modified>
</cp:coreProperties>
</file>